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A4D8" w14:textId="77777777" w:rsidR="001A4BF0" w:rsidRDefault="00C5453C" w:rsidP="00C5453C">
      <w:r w:rsidRPr="003F7AB3">
        <w:tab/>
      </w:r>
    </w:p>
    <w:p w14:paraId="14918315" w14:textId="77777777" w:rsidR="001A4BF0" w:rsidRDefault="001A4BF0" w:rsidP="00C5453C"/>
    <w:p w14:paraId="4603951D" w14:textId="718B3767" w:rsidR="00C5453C" w:rsidRPr="002D06E4" w:rsidRDefault="00C5453C" w:rsidP="000E336B">
      <w:pPr>
        <w:ind w:firstLine="720"/>
        <w:rPr>
          <w:lang w:val="sr-Cyrl-CS"/>
        </w:rPr>
      </w:pPr>
      <w:r w:rsidRPr="002D06E4">
        <w:rPr>
          <w:lang w:val="sr-Cyrl-CS"/>
        </w:rPr>
        <w:t>На основу чл. 54. Закона о државним службеницима („Службени гласник РС”, бр. 79/05, 81/05-исправка, 83/05-исправка, 64/07, 67/07-исправка, 116/08</w:t>
      </w:r>
      <w:r w:rsidRPr="002D06E4">
        <w:rPr>
          <w:lang w:val="sr-Cyrl-RS"/>
        </w:rPr>
        <w:t>,</w:t>
      </w:r>
      <w:r w:rsidRPr="002D06E4">
        <w:rPr>
          <w:lang w:val="sr-Cyrl-CS"/>
        </w:rPr>
        <w:t xml:space="preserve"> 104/09</w:t>
      </w:r>
      <w:r w:rsidRPr="002D06E4">
        <w:rPr>
          <w:lang w:val="sr-Cyrl-RS"/>
        </w:rPr>
        <w:t>, 99/14</w:t>
      </w:r>
      <w:r w:rsidRPr="002930C0">
        <w:rPr>
          <w:lang w:val="ru-RU"/>
        </w:rPr>
        <w:t xml:space="preserve">, 94/17, </w:t>
      </w:r>
      <w:r w:rsidRPr="002D06E4">
        <w:rPr>
          <w:lang w:val="sr-Cyrl-RS"/>
        </w:rPr>
        <w:t>95/18</w:t>
      </w:r>
      <w:r>
        <w:rPr>
          <w:lang w:val="sr-Cyrl-RS"/>
        </w:rPr>
        <w:t>,</w:t>
      </w:r>
      <w:r w:rsidRPr="002D06E4">
        <w:rPr>
          <w:lang w:val="sr-Cyrl-RS"/>
        </w:rPr>
        <w:t xml:space="preserve"> 157/20</w:t>
      </w:r>
      <w:r>
        <w:rPr>
          <w:lang w:val="sr-Cyrl-RS"/>
        </w:rPr>
        <w:t xml:space="preserve"> и 142/22</w:t>
      </w:r>
      <w:r w:rsidRPr="002D06E4">
        <w:rPr>
          <w:lang w:val="sr-Cyrl-CS"/>
        </w:rPr>
        <w:t xml:space="preserve">), члана 9. став 1. Уредбе о интерном и јавном конкурсу за </w:t>
      </w:r>
      <w:r w:rsidRPr="000F1EB7">
        <w:rPr>
          <w:lang w:val="sr-Cyrl-CS"/>
        </w:rPr>
        <w:t>попуњавање радних места у државним органима („Службени гласник РС”, бр. 2/19</w:t>
      </w:r>
      <w:r w:rsidRPr="000F1EB7">
        <w:rPr>
          <w:lang w:val="sr-Latn-RS"/>
        </w:rPr>
        <w:t xml:space="preserve"> </w:t>
      </w:r>
      <w:r w:rsidRPr="000F1EB7">
        <w:rPr>
          <w:lang w:val="sr-Cyrl-RS"/>
        </w:rPr>
        <w:t>и 67/21</w:t>
      </w:r>
      <w:r w:rsidRPr="000F1EB7">
        <w:rPr>
          <w:lang w:val="sr-Cyrl-CS"/>
        </w:rPr>
        <w:t>)</w:t>
      </w:r>
      <w:r w:rsidR="001A4BF0">
        <w:rPr>
          <w:lang w:val="sr-Latn-RS"/>
        </w:rPr>
        <w:t xml:space="preserve"> </w:t>
      </w:r>
      <w:r w:rsidR="001A4BF0">
        <w:rPr>
          <w:lang w:val="sr-Cyrl-RS"/>
        </w:rPr>
        <w:t xml:space="preserve">и </w:t>
      </w:r>
      <w:r w:rsidR="000624D3" w:rsidRPr="000F1EB7">
        <w:rPr>
          <w:lang w:val="sr-Cyrl-RS"/>
        </w:rPr>
        <w:t>Закључка Комисије за давање сагласности за ново запошљавање и додатно радно ангажовање код корисника ја</w:t>
      </w:r>
      <w:r w:rsidR="000624D3">
        <w:rPr>
          <w:lang w:val="sr-Cyrl-RS"/>
        </w:rPr>
        <w:t xml:space="preserve">вних средстава </w:t>
      </w:r>
      <w:r w:rsidR="000624D3" w:rsidRPr="00C71FEC">
        <w:rPr>
          <w:lang w:val="sr-Cyrl-RS"/>
        </w:rPr>
        <w:t>51 број: 112-</w:t>
      </w:r>
      <w:r w:rsidR="00C71FEC" w:rsidRPr="00C71FEC">
        <w:rPr>
          <w:lang w:val="sr-Cyrl-RS"/>
        </w:rPr>
        <w:t>8689</w:t>
      </w:r>
      <w:r w:rsidR="000624D3" w:rsidRPr="00C71FEC">
        <w:rPr>
          <w:lang w:val="sr-Cyrl-RS"/>
        </w:rPr>
        <w:t xml:space="preserve">/2023 од </w:t>
      </w:r>
      <w:r w:rsidR="00C71FEC" w:rsidRPr="00C71FEC">
        <w:rPr>
          <w:lang w:val="sr-Cyrl-RS"/>
        </w:rPr>
        <w:t>29</w:t>
      </w:r>
      <w:r w:rsidR="000624D3" w:rsidRPr="00C71FEC">
        <w:rPr>
          <w:lang w:val="sr-Cyrl-RS"/>
        </w:rPr>
        <w:t xml:space="preserve">. </w:t>
      </w:r>
      <w:r w:rsidR="00C71FEC" w:rsidRPr="00C71FEC">
        <w:rPr>
          <w:lang w:val="sr-Cyrl-RS"/>
        </w:rPr>
        <w:t>септембра</w:t>
      </w:r>
      <w:r w:rsidR="000624D3" w:rsidRPr="00C71FEC">
        <w:rPr>
          <w:lang w:val="sr-Cyrl-RS"/>
        </w:rPr>
        <w:t xml:space="preserve"> 2023. године</w:t>
      </w:r>
      <w:r w:rsidRPr="00C71FEC">
        <w:rPr>
          <w:lang w:val="sr-Cyrl-RS"/>
        </w:rPr>
        <w:t xml:space="preserve">, </w:t>
      </w:r>
      <w:r w:rsidRPr="00C71FEC">
        <w:rPr>
          <w:lang w:val="sr-Cyrl-CS"/>
        </w:rPr>
        <w:t>Министарство к</w:t>
      </w:r>
      <w:r>
        <w:rPr>
          <w:lang w:val="sr-Cyrl-CS"/>
        </w:rPr>
        <w:t xml:space="preserve">ултуре </w:t>
      </w:r>
      <w:r w:rsidRPr="002D06E4">
        <w:rPr>
          <w:lang w:val="sr-Cyrl-CS"/>
        </w:rPr>
        <w:t>оглашава</w:t>
      </w:r>
    </w:p>
    <w:p w14:paraId="127C5B05" w14:textId="77777777" w:rsidR="00C5453C" w:rsidRPr="00606D6B" w:rsidRDefault="00C5453C" w:rsidP="00C5453C">
      <w:pPr>
        <w:rPr>
          <w:lang w:val="sr-Cyrl-CS"/>
        </w:rPr>
      </w:pPr>
    </w:p>
    <w:p w14:paraId="47BC8E5B" w14:textId="77777777" w:rsidR="00C5453C" w:rsidRPr="000624D3" w:rsidRDefault="00C5453C" w:rsidP="00C5453C">
      <w:pPr>
        <w:jc w:val="center"/>
        <w:rPr>
          <w:b/>
          <w:lang w:val="sr-Cyrl-CS"/>
        </w:rPr>
      </w:pPr>
      <w:r w:rsidRPr="000624D3">
        <w:rPr>
          <w:b/>
          <w:lang w:val="sr-Cyrl-CS"/>
        </w:rPr>
        <w:t xml:space="preserve">ЈАВНИ КОНКУРС </w:t>
      </w:r>
    </w:p>
    <w:p w14:paraId="27AE1419" w14:textId="77777777" w:rsidR="00C5453C" w:rsidRPr="000624D3" w:rsidRDefault="00C5453C" w:rsidP="00C5453C">
      <w:pPr>
        <w:jc w:val="center"/>
        <w:rPr>
          <w:b/>
          <w:lang w:val="sr-Cyrl-CS"/>
        </w:rPr>
      </w:pPr>
      <w:r w:rsidRPr="000624D3">
        <w:rPr>
          <w:b/>
          <w:lang w:val="sr-Cyrl-CS"/>
        </w:rPr>
        <w:t xml:space="preserve">ЗА ПОПУЊАВАЊЕ ИЗВРШИЛАЧКИХ </w:t>
      </w:r>
    </w:p>
    <w:p w14:paraId="5C45D128" w14:textId="77777777" w:rsidR="00C5453C" w:rsidRPr="000624D3" w:rsidRDefault="00C5453C" w:rsidP="00C5453C">
      <w:pPr>
        <w:jc w:val="center"/>
        <w:rPr>
          <w:b/>
          <w:lang w:val="sr-Cyrl-CS"/>
        </w:rPr>
      </w:pPr>
      <w:r w:rsidRPr="000624D3">
        <w:rPr>
          <w:b/>
          <w:lang w:val="sr-Cyrl-CS"/>
        </w:rPr>
        <w:t>РАДНИХ МЕСТА У МИНИСТАРСТВУ КУЛТУРЕ</w:t>
      </w:r>
    </w:p>
    <w:p w14:paraId="7D75CFB5" w14:textId="77777777" w:rsidR="00C5453C" w:rsidRPr="00606D6B" w:rsidRDefault="00C5453C" w:rsidP="00C5453C">
      <w:pPr>
        <w:jc w:val="center"/>
        <w:rPr>
          <w:lang w:val="sr-Cyrl-CS"/>
        </w:rPr>
      </w:pPr>
    </w:p>
    <w:p w14:paraId="2BAE4D57" w14:textId="77777777" w:rsidR="00C5453C" w:rsidRPr="00606D6B" w:rsidRDefault="00C5453C" w:rsidP="00C5453C">
      <w:pPr>
        <w:rPr>
          <w:b/>
          <w:lang w:val="sr-Cyrl-CS"/>
        </w:rPr>
      </w:pPr>
      <w:r w:rsidRPr="00606D6B">
        <w:rPr>
          <w:b/>
          <w:lang w:val="sr-Latn-CS"/>
        </w:rPr>
        <w:t xml:space="preserve">I </w:t>
      </w:r>
      <w:r w:rsidRPr="00606D6B">
        <w:rPr>
          <w:b/>
          <w:lang w:val="sr-Cyrl-CS"/>
        </w:rPr>
        <w:t>Орган у коме се радна места попуњавају:</w:t>
      </w:r>
    </w:p>
    <w:p w14:paraId="58D9BC60" w14:textId="77777777" w:rsidR="00C5453C" w:rsidRPr="00606D6B" w:rsidRDefault="00C5453C" w:rsidP="00C5453C">
      <w:pPr>
        <w:rPr>
          <w:lang w:val="sr-Cyrl-CS"/>
        </w:rPr>
      </w:pPr>
    </w:p>
    <w:p w14:paraId="341C8A70" w14:textId="77777777" w:rsidR="00C5453C" w:rsidRDefault="00C5453C" w:rsidP="00C5453C">
      <w:pPr>
        <w:rPr>
          <w:lang w:val="sr-Cyrl-CS"/>
        </w:rPr>
      </w:pPr>
      <w:r w:rsidRPr="000F1EB7">
        <w:rPr>
          <w:lang w:val="sr-Cyrl-CS"/>
        </w:rPr>
        <w:t>Министарство</w:t>
      </w:r>
      <w:r>
        <w:rPr>
          <w:lang w:val="sr-Cyrl-CS"/>
        </w:rPr>
        <w:t xml:space="preserve"> културе</w:t>
      </w:r>
      <w:r w:rsidRPr="000F1EB7">
        <w:rPr>
          <w:lang w:val="sr-Cyrl-CS"/>
        </w:rPr>
        <w:t>, Београд,</w:t>
      </w:r>
      <w:r>
        <w:rPr>
          <w:lang w:val="sr-Cyrl-CS"/>
        </w:rPr>
        <w:t xml:space="preserve"> Влајковићева број 3</w:t>
      </w:r>
      <w:r w:rsidRPr="000F1EB7">
        <w:rPr>
          <w:lang w:val="sr-Cyrl-CS"/>
        </w:rPr>
        <w:t>.</w:t>
      </w:r>
    </w:p>
    <w:p w14:paraId="45F7C32E" w14:textId="77777777" w:rsidR="000624D3" w:rsidRPr="00606D6B" w:rsidRDefault="000624D3" w:rsidP="00C5453C">
      <w:pPr>
        <w:rPr>
          <w:lang w:val="sr-Cyrl-CS"/>
        </w:rPr>
      </w:pPr>
    </w:p>
    <w:p w14:paraId="4D07830B" w14:textId="0761E922" w:rsidR="00C5453C" w:rsidRPr="00606D6B" w:rsidRDefault="00C5453C" w:rsidP="00C5453C">
      <w:pPr>
        <w:rPr>
          <w:b/>
          <w:lang w:val="sr-Cyrl-CS"/>
        </w:rPr>
      </w:pPr>
      <w:r w:rsidRPr="00606D6B">
        <w:rPr>
          <w:b/>
          <w:lang w:val="sr-Latn-CS"/>
        </w:rPr>
        <w:t>II</w:t>
      </w:r>
      <w:r w:rsidRPr="00606D6B">
        <w:rPr>
          <w:b/>
          <w:lang w:val="sr-Cyrl-CS"/>
        </w:rPr>
        <w:t xml:space="preserve"> Радн</w:t>
      </w:r>
      <w:r w:rsidR="00455F18">
        <w:rPr>
          <w:b/>
          <w:lang w:val="sr-Latn-RS"/>
        </w:rPr>
        <w:t>o</w:t>
      </w:r>
      <w:r w:rsidRPr="00606D6B">
        <w:rPr>
          <w:b/>
          <w:lang w:val="sr-Cyrl-CS"/>
        </w:rPr>
        <w:t xml:space="preserve"> мест</w:t>
      </w:r>
      <w:r w:rsidR="00455F18">
        <w:rPr>
          <w:b/>
          <w:lang w:val="sr-Latn-RS"/>
        </w:rPr>
        <w:t>o</w:t>
      </w:r>
      <w:r w:rsidRPr="00606D6B">
        <w:rPr>
          <w:b/>
          <w:lang w:val="sr-Cyrl-CS"/>
        </w:rPr>
        <w:t xml:space="preserve"> кој</w:t>
      </w:r>
      <w:r w:rsidR="00455F18">
        <w:rPr>
          <w:b/>
          <w:lang w:val="sr-Latn-RS"/>
        </w:rPr>
        <w:t>e</w:t>
      </w:r>
      <w:r w:rsidRPr="00606D6B">
        <w:rPr>
          <w:b/>
          <w:lang w:val="sr-Cyrl-CS"/>
        </w:rPr>
        <w:t xml:space="preserve"> се попуњава:</w:t>
      </w:r>
    </w:p>
    <w:p w14:paraId="343B13D7" w14:textId="77777777" w:rsidR="00C5453C" w:rsidRPr="00606D6B" w:rsidRDefault="00C5453C" w:rsidP="00C5453C">
      <w:pPr>
        <w:rPr>
          <w:b/>
          <w:lang w:val="sr-Cyrl-CS"/>
        </w:rPr>
      </w:pPr>
    </w:p>
    <w:p w14:paraId="5974E696" w14:textId="2A03AA5D" w:rsidR="00C5453C" w:rsidRPr="00606D6B" w:rsidRDefault="00C5453C" w:rsidP="005132A0">
      <w:pPr>
        <w:rPr>
          <w:lang w:val="sr-Cyrl-RS"/>
        </w:rPr>
      </w:pPr>
      <w:r>
        <w:rPr>
          <w:b/>
          <w:lang w:val="ru-RU"/>
        </w:rPr>
        <w:t xml:space="preserve">1. </w:t>
      </w:r>
      <w:r w:rsidRPr="002930C0">
        <w:rPr>
          <w:b/>
          <w:bCs/>
          <w:lang w:val="ru-RU"/>
        </w:rPr>
        <w:t>Радно место</w:t>
      </w:r>
      <w:r w:rsidR="001A4BF0">
        <w:rPr>
          <w:b/>
          <w:bCs/>
          <w:lang w:val="sr-Cyrl-RS"/>
        </w:rPr>
        <w:t xml:space="preserve"> начелник Одељења</w:t>
      </w:r>
      <w:r>
        <w:rPr>
          <w:b/>
          <w:bCs/>
          <w:lang w:val="sr-Cyrl-RS"/>
        </w:rPr>
        <w:t xml:space="preserve">, </w:t>
      </w:r>
      <w:r>
        <w:rPr>
          <w:bCs/>
          <w:lang w:val="sr-Cyrl-RS"/>
        </w:rPr>
        <w:t xml:space="preserve">разврстано у звању </w:t>
      </w:r>
      <w:r w:rsidR="001A4BF0">
        <w:rPr>
          <w:bCs/>
          <w:lang w:val="sr-Cyrl-RS"/>
        </w:rPr>
        <w:t xml:space="preserve">виши </w:t>
      </w:r>
      <w:r>
        <w:rPr>
          <w:bCs/>
          <w:lang w:val="sr-Cyrl-RS"/>
        </w:rPr>
        <w:t xml:space="preserve">саветник, </w:t>
      </w:r>
      <w:r>
        <w:rPr>
          <w:bCs/>
          <w:lang w:val="sr-Cyrl-CS"/>
        </w:rPr>
        <w:t xml:space="preserve">у Секретаријату Министарства,  Одељење за </w:t>
      </w:r>
      <w:r w:rsidR="002930C0">
        <w:rPr>
          <w:bCs/>
          <w:lang w:val="sr-Cyrl-CS"/>
        </w:rPr>
        <w:t>општ</w:t>
      </w:r>
      <w:r>
        <w:rPr>
          <w:bCs/>
          <w:lang w:val="sr-Cyrl-CS"/>
        </w:rPr>
        <w:t>е</w:t>
      </w:r>
      <w:r w:rsidR="002930C0">
        <w:rPr>
          <w:bCs/>
          <w:lang w:val="sr-Cyrl-CS"/>
        </w:rPr>
        <w:t>-правне, кадровске и послове јавних набавки</w:t>
      </w:r>
      <w:r w:rsidR="001A4BF0">
        <w:rPr>
          <w:lang w:val="sr-Cyrl-CS"/>
        </w:rPr>
        <w:t xml:space="preserve"> </w:t>
      </w:r>
      <w:r>
        <w:rPr>
          <w:lang w:val="sr-Cyrl-CS"/>
        </w:rPr>
        <w:t>- 1 извршилац.</w:t>
      </w:r>
    </w:p>
    <w:p w14:paraId="6899A3CE" w14:textId="77777777" w:rsidR="001A4BF0" w:rsidRPr="0033705F" w:rsidRDefault="00C5453C" w:rsidP="001A4BF0">
      <w:pPr>
        <w:pStyle w:val="NoSpacing"/>
        <w:rPr>
          <w:lang w:val="ru-RU"/>
        </w:rPr>
      </w:pPr>
      <w:r w:rsidRPr="00606D6B">
        <w:rPr>
          <w:b/>
          <w:lang w:val="sr-Cyrl-CS"/>
        </w:rPr>
        <w:t>Опис послова:</w:t>
      </w:r>
      <w:r w:rsidR="005132A0" w:rsidRPr="002930C0">
        <w:rPr>
          <w:sz w:val="23"/>
          <w:szCs w:val="23"/>
          <w:lang w:val="ru-RU"/>
        </w:rPr>
        <w:t xml:space="preserve"> </w:t>
      </w:r>
      <w:r w:rsidR="001A4BF0" w:rsidRPr="0033705F">
        <w:rPr>
          <w:lang w:val="ru-RU"/>
        </w:rPr>
        <w:t>Руководи и планира рад Одељења, пружа стручна упуства, координира и надзире рад државних службеника у Одељењу; координира израду општих и појединачних аката из делокруга Одељења и води евиденцију за додатне послове; спроводи политику управљања кадровима и пружа стручну помоћ о свим питањима из области управљања кадровима у циљу остваривања политике управљања кадровима; израђује акт о унутрашњем уређењу и систематизацији радних места и Нацрт кадровског плана у Министарству и стара се о њиховом правилном спровођењу; израђује План интегритета и стара се о обављању послова везаних за сукоб интереса и борбу против корупције; руководи пословима који се односе на статусна питања установа културе из делокруга Министарства; организује поступање у вези са пословима сарадње са Државним</w:t>
      </w:r>
      <w:r w:rsidR="001A4BF0">
        <w:rPr>
          <w:lang w:val="sr-Cyrl-RS"/>
        </w:rPr>
        <w:t xml:space="preserve"> </w:t>
      </w:r>
      <w:r w:rsidR="001A4BF0" w:rsidRPr="0033705F">
        <w:rPr>
          <w:lang w:val="ru-RU"/>
        </w:rPr>
        <w:t xml:space="preserve">правобранилаштвом; координира послове безбедности и здравља на раду, народне одбране и ванредне ситуације, поступање по захтевима за приступ информацијама од јавног значаја и заштиту података о личности; стара се о припреми плана јавних набавки за Министарство и обавља и друге послове по налогу секретара Министарства </w:t>
      </w:r>
    </w:p>
    <w:p w14:paraId="43FEDEA4" w14:textId="77777777" w:rsidR="001A4BF0" w:rsidRPr="0033705F" w:rsidRDefault="001A4BF0" w:rsidP="001A4BF0">
      <w:pPr>
        <w:ind w:right="14"/>
        <w:rPr>
          <w:lang w:val="ru-RU"/>
        </w:rPr>
      </w:pPr>
      <w:r w:rsidRPr="0033705F">
        <w:rPr>
          <w:i/>
          <w:lang w:val="ru-RU"/>
        </w:rPr>
        <w:t xml:space="preserve">Услови: </w:t>
      </w:r>
      <w:r w:rsidRPr="0033705F">
        <w:rPr>
          <w:lang w:val="ru-RU"/>
        </w:rPr>
        <w:t xml:space="preserve">Стечено високо образовање из научне области правне науке на основним академским студијама у обиму од најмање 240 </w:t>
      </w:r>
      <w:r w:rsidRPr="006D5610">
        <w:t>ESPB</w:t>
      </w:r>
      <w:r w:rsidRPr="0033705F">
        <w:rPr>
          <w:lang w:val="ru-RU"/>
        </w:rPr>
        <w:t xml:space="preserve">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седам година радног искуства у струци, положен државни стручни испит, као и потребне компетенције за рад на радном месту. </w:t>
      </w:r>
    </w:p>
    <w:p w14:paraId="2E5AC919" w14:textId="77777777" w:rsidR="005132A0" w:rsidRDefault="005132A0" w:rsidP="005132A0">
      <w:pPr>
        <w:rPr>
          <w:lang w:val="ru-RU"/>
        </w:rPr>
      </w:pPr>
    </w:p>
    <w:p w14:paraId="3A677667" w14:textId="77777777" w:rsidR="001A4BF0" w:rsidRDefault="001A4BF0" w:rsidP="005132A0">
      <w:pPr>
        <w:rPr>
          <w:lang w:val="ru-RU"/>
        </w:rPr>
      </w:pPr>
    </w:p>
    <w:p w14:paraId="6FA973D8" w14:textId="77777777" w:rsidR="001A4BF0" w:rsidRDefault="001A4BF0" w:rsidP="005132A0">
      <w:pPr>
        <w:rPr>
          <w:lang w:val="ru-RU"/>
        </w:rPr>
      </w:pPr>
    </w:p>
    <w:p w14:paraId="45D093F7" w14:textId="77777777" w:rsidR="001A4BF0" w:rsidRPr="005132A0" w:rsidRDefault="001A4BF0" w:rsidP="005132A0">
      <w:pPr>
        <w:rPr>
          <w:lang w:val="sr-Cyrl-RS"/>
        </w:rPr>
      </w:pPr>
    </w:p>
    <w:p w14:paraId="69BCF89B" w14:textId="77777777" w:rsidR="00C5453C" w:rsidRPr="002930C0" w:rsidRDefault="00C5453C" w:rsidP="00E42FA0">
      <w:pPr>
        <w:spacing w:line="256" w:lineRule="auto"/>
        <w:jc w:val="left"/>
        <w:rPr>
          <w:lang w:val="ru-RU"/>
        </w:rPr>
      </w:pPr>
    </w:p>
    <w:p w14:paraId="119A4C85" w14:textId="77777777" w:rsidR="00C5453C" w:rsidRPr="00B84893" w:rsidRDefault="00C5453C" w:rsidP="00C5453C">
      <w:pPr>
        <w:rPr>
          <w:lang w:val="ru-RU"/>
        </w:rPr>
      </w:pPr>
      <w:r>
        <w:rPr>
          <w:b/>
          <w:lang w:val="sr-Cyrl-CS"/>
        </w:rPr>
        <w:tab/>
      </w:r>
      <w:r w:rsidRPr="00B84893">
        <w:rPr>
          <w:b/>
          <w:lang w:val="sr-Cyrl-RS"/>
        </w:rPr>
        <w:t>III Фазе изборног поступка и учешће кандидата:</w:t>
      </w:r>
    </w:p>
    <w:p w14:paraId="6776479B" w14:textId="77777777" w:rsidR="00C5453C" w:rsidRPr="00ED634E" w:rsidRDefault="00C5453C" w:rsidP="00C5453C">
      <w:pPr>
        <w:ind w:firstLine="1440"/>
        <w:rPr>
          <w:b/>
          <w:lang w:val="sr-Cyrl-RS"/>
        </w:rPr>
      </w:pPr>
    </w:p>
    <w:p w14:paraId="3FA5F57A" w14:textId="77777777" w:rsidR="00C5453C" w:rsidRPr="00ED634E" w:rsidRDefault="00C5453C" w:rsidP="00E42FA0">
      <w:pPr>
        <w:rPr>
          <w:lang w:val="sr-Cyrl-RS"/>
        </w:rPr>
      </w:pPr>
      <w:r w:rsidRPr="00ED634E">
        <w:rPr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14:paraId="5CC71FF0" w14:textId="77777777" w:rsidR="00C5453C" w:rsidRPr="00ED634E" w:rsidRDefault="00C5453C" w:rsidP="00C5453C">
      <w:pPr>
        <w:tabs>
          <w:tab w:val="left" w:pos="720"/>
        </w:tabs>
        <w:ind w:right="-36"/>
        <w:rPr>
          <w:b/>
          <w:bCs/>
          <w:bdr w:val="none" w:sz="0" w:space="0" w:color="auto" w:frame="1"/>
          <w:shd w:val="clear" w:color="auto" w:fill="FFFFFF"/>
          <w:lang w:val="ru-RU"/>
        </w:rPr>
      </w:pPr>
      <w:r w:rsidRPr="00ED634E">
        <w:rPr>
          <w:shd w:val="clear" w:color="auto" w:fill="FFFFFF"/>
          <w:lang w:val="sr-Cyrl-RS"/>
        </w:rPr>
        <w:t xml:space="preserve">Кандидат који не испуни мерило за проверу одређене компетенције у једној фази изборног поступка, обавештава се о резултату провере компетенције и не позива се да учествује у провери следеће компетенције у истој или наредној фази изборног поступка.        </w:t>
      </w:r>
    </w:p>
    <w:p w14:paraId="5E211320" w14:textId="77777777" w:rsidR="00C5453C" w:rsidRPr="00ED634E" w:rsidRDefault="00C5453C" w:rsidP="00C5453C">
      <w:pPr>
        <w:rPr>
          <w:lang w:val="sr-Cyrl-RS"/>
        </w:rPr>
      </w:pPr>
    </w:p>
    <w:p w14:paraId="35E7A3C5" w14:textId="77777777" w:rsidR="00C5453C" w:rsidRPr="004E099B" w:rsidRDefault="00C5453C" w:rsidP="00C5453C">
      <w:pPr>
        <w:ind w:firstLine="1440"/>
        <w:rPr>
          <w:lang w:val="sr-Cyrl-RS"/>
        </w:rPr>
      </w:pPr>
    </w:p>
    <w:p w14:paraId="12827AAF" w14:textId="77777777" w:rsidR="00C5453C" w:rsidRPr="004E099B" w:rsidRDefault="00C5453C" w:rsidP="00AA49E8">
      <w:pPr>
        <w:rPr>
          <w:b/>
          <w:lang w:val="sr-Cyrl-RS"/>
        </w:rPr>
      </w:pPr>
      <w:r w:rsidRPr="004E099B">
        <w:rPr>
          <w:b/>
          <w:lang w:val="sr-Cyrl-RS"/>
        </w:rPr>
        <w:t>Провера општих функционалних компетенција за сва радна места:</w:t>
      </w:r>
    </w:p>
    <w:p w14:paraId="32A9554E" w14:textId="77777777" w:rsidR="00C5453C" w:rsidRPr="004E099B" w:rsidRDefault="00C5453C" w:rsidP="00C5453C">
      <w:pPr>
        <w:numPr>
          <w:ilvl w:val="0"/>
          <w:numId w:val="1"/>
        </w:numPr>
        <w:rPr>
          <w:lang w:val="sr-Cyrl-CS"/>
        </w:rPr>
      </w:pPr>
      <w:r w:rsidRPr="004E099B">
        <w:rPr>
          <w:lang w:val="sr-Cyrl-CS"/>
        </w:rPr>
        <w:t>„Организација и рад државних органа Републике Србије“ - провераваће се путем  теста (писано),</w:t>
      </w:r>
    </w:p>
    <w:p w14:paraId="253A60FD" w14:textId="77777777" w:rsidR="00C5453C" w:rsidRPr="004E099B" w:rsidRDefault="00C5453C" w:rsidP="00C5453C">
      <w:pPr>
        <w:numPr>
          <w:ilvl w:val="0"/>
          <w:numId w:val="1"/>
        </w:numPr>
        <w:rPr>
          <w:lang w:val="sr-Cyrl-CS"/>
        </w:rPr>
      </w:pPr>
      <w:r w:rsidRPr="004E099B">
        <w:rPr>
          <w:lang w:val="sr-Cyrl-CS"/>
        </w:rPr>
        <w:t>„Дигитална писменост“ – провераваће се решавањем задатака (практичним радом на рачунару),</w:t>
      </w:r>
    </w:p>
    <w:p w14:paraId="4BA7809C" w14:textId="77777777" w:rsidR="00C5453C" w:rsidRPr="004E099B" w:rsidRDefault="00C5453C" w:rsidP="00C5453C">
      <w:pPr>
        <w:numPr>
          <w:ilvl w:val="0"/>
          <w:numId w:val="1"/>
        </w:numPr>
        <w:rPr>
          <w:lang w:val="sr-Cyrl-CS"/>
        </w:rPr>
      </w:pPr>
      <w:r w:rsidRPr="004E099B">
        <w:rPr>
          <w:lang w:val="sr-Cyrl-CS"/>
        </w:rPr>
        <w:t>„Пословна комуникација“ – провераваће се путем симулације (писано).</w:t>
      </w:r>
    </w:p>
    <w:p w14:paraId="73FDAB13" w14:textId="77777777" w:rsidR="00C5453C" w:rsidRPr="004E099B" w:rsidRDefault="00C5453C" w:rsidP="00C5453C">
      <w:pPr>
        <w:ind w:left="780"/>
        <w:rPr>
          <w:lang w:val="sr-Cyrl-CS"/>
        </w:rPr>
      </w:pPr>
    </w:p>
    <w:p w14:paraId="6598DFE7" w14:textId="77777777" w:rsidR="00C5453C" w:rsidRPr="004E099B" w:rsidRDefault="00C5453C" w:rsidP="00C5453C">
      <w:pPr>
        <w:rPr>
          <w:lang w:val="sr-Cyrl-CS"/>
        </w:rPr>
      </w:pPr>
      <w:r w:rsidRPr="004E099B">
        <w:rPr>
          <w:u w:val="single"/>
          <w:lang w:val="sr-Cyrl-CS"/>
        </w:rPr>
        <w:t>Напомена</w:t>
      </w:r>
      <w:r w:rsidRPr="004E099B">
        <w:rPr>
          <w:lang w:val="sr-Cyrl-CS"/>
        </w:rPr>
        <w:t>: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табеларне калкулације), ако учесник конкурса  поседује важећи сертификат, потврду или други одговарајући доказ о поседовању знања и вештина из наведених области, и жели да на основу њега буде ослобођен тестирања компетенције – Дигитална писменост, неопхо</w:t>
      </w:r>
      <w:r w:rsidR="000671C2">
        <w:rPr>
          <w:lang w:val="sr-Cyrl-CS"/>
        </w:rPr>
        <w:t>дно је да уз пријавни образац (</w:t>
      </w:r>
      <w:r w:rsidRPr="004E099B">
        <w:rPr>
          <w:lang w:val="sr-Cyrl-CS"/>
        </w:rPr>
        <w:t>уредно и у потпуности попуњен у делу * Рад на рачунару), достави и тражени доказ у оригиналу или овереној фотокопији.</w:t>
      </w:r>
    </w:p>
    <w:p w14:paraId="34D27F41" w14:textId="77777777" w:rsidR="00C5453C" w:rsidRPr="004E099B" w:rsidRDefault="00C5453C" w:rsidP="00C5453C">
      <w:pPr>
        <w:rPr>
          <w:lang w:val="sr-Cyrl-CS"/>
        </w:rPr>
      </w:pPr>
      <w:r w:rsidRPr="004E099B">
        <w:rPr>
          <w:lang w:val="sr-Cyrl-CS"/>
        </w:rPr>
        <w:t>Конкурсна 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0A68AE64" w14:textId="77777777" w:rsidR="00C5453C" w:rsidRPr="002930C0" w:rsidRDefault="00C5453C" w:rsidP="00C5453C">
      <w:pPr>
        <w:ind w:firstLine="360"/>
        <w:rPr>
          <w:lang w:val="ru-RU"/>
        </w:rPr>
      </w:pPr>
      <w:r w:rsidRPr="004E099B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r w:rsidR="00000000">
        <w:fldChar w:fldCharType="begin"/>
      </w:r>
      <w:r w:rsidR="00000000">
        <w:instrText>HYPERLINK</w:instrText>
      </w:r>
      <w:r w:rsidR="00000000" w:rsidRPr="000E336B">
        <w:rPr>
          <w:lang w:val="ru-RU"/>
        </w:rPr>
        <w:instrText xml:space="preserve"> "</w:instrText>
      </w:r>
      <w:r w:rsidR="00000000">
        <w:instrText>http</w:instrText>
      </w:r>
      <w:r w:rsidR="00000000" w:rsidRPr="000E336B">
        <w:rPr>
          <w:lang w:val="ru-RU"/>
        </w:rPr>
        <w:instrText>://</w:instrText>
      </w:r>
      <w:r w:rsidR="00000000">
        <w:instrText>www</w:instrText>
      </w:r>
      <w:r w:rsidR="00000000" w:rsidRPr="000E336B">
        <w:rPr>
          <w:lang w:val="ru-RU"/>
        </w:rPr>
        <w:instrText>.</w:instrText>
      </w:r>
      <w:r w:rsidR="00000000">
        <w:instrText>suk</w:instrText>
      </w:r>
      <w:r w:rsidR="00000000" w:rsidRPr="000E336B">
        <w:rPr>
          <w:lang w:val="ru-RU"/>
        </w:rPr>
        <w:instrText>.</w:instrText>
      </w:r>
      <w:r w:rsidR="00000000">
        <w:instrText>gov</w:instrText>
      </w:r>
      <w:r w:rsidR="00000000" w:rsidRPr="000E336B">
        <w:rPr>
          <w:lang w:val="ru-RU"/>
        </w:rPr>
        <w:instrText>.</w:instrText>
      </w:r>
      <w:r w:rsidR="00000000">
        <w:instrText>rs</w:instrText>
      </w:r>
      <w:r w:rsidR="00000000" w:rsidRPr="000E336B">
        <w:rPr>
          <w:lang w:val="ru-RU"/>
        </w:rPr>
        <w:instrText>"</w:instrText>
      </w:r>
      <w:r w:rsidR="00000000">
        <w:fldChar w:fldCharType="separate"/>
      </w:r>
      <w:r w:rsidRPr="004E099B">
        <w:rPr>
          <w:rStyle w:val="Hyperlink"/>
          <w:color w:val="auto"/>
        </w:rPr>
        <w:t>www</w:t>
      </w:r>
      <w:r w:rsidRPr="002930C0">
        <w:rPr>
          <w:rStyle w:val="Hyperlink"/>
          <w:color w:val="auto"/>
          <w:lang w:val="ru-RU"/>
        </w:rPr>
        <w:t>.</w:t>
      </w:r>
      <w:proofErr w:type="spellStart"/>
      <w:r w:rsidRPr="004E099B">
        <w:rPr>
          <w:rStyle w:val="Hyperlink"/>
          <w:color w:val="auto"/>
        </w:rPr>
        <w:t>suk</w:t>
      </w:r>
      <w:proofErr w:type="spellEnd"/>
      <w:r w:rsidRPr="002930C0">
        <w:rPr>
          <w:rStyle w:val="Hyperlink"/>
          <w:color w:val="auto"/>
          <w:lang w:val="ru-RU"/>
        </w:rPr>
        <w:t>.</w:t>
      </w:r>
      <w:r w:rsidRPr="004E099B">
        <w:rPr>
          <w:rStyle w:val="Hyperlink"/>
          <w:color w:val="auto"/>
        </w:rPr>
        <w:t>gov</w:t>
      </w:r>
      <w:r w:rsidRPr="002930C0">
        <w:rPr>
          <w:rStyle w:val="Hyperlink"/>
          <w:color w:val="auto"/>
          <w:lang w:val="ru-RU"/>
        </w:rPr>
        <w:t>.</w:t>
      </w:r>
      <w:proofErr w:type="spellStart"/>
      <w:r w:rsidRPr="004E099B">
        <w:rPr>
          <w:rStyle w:val="Hyperlink"/>
          <w:color w:val="auto"/>
        </w:rPr>
        <w:t>rs</w:t>
      </w:r>
      <w:proofErr w:type="spellEnd"/>
      <w:r w:rsidR="00000000">
        <w:rPr>
          <w:rStyle w:val="Hyperlink"/>
          <w:color w:val="auto"/>
        </w:rPr>
        <w:fldChar w:fldCharType="end"/>
      </w:r>
      <w:r w:rsidRPr="002930C0">
        <w:rPr>
          <w:lang w:val="ru-RU"/>
        </w:rPr>
        <w:t>.</w:t>
      </w:r>
    </w:p>
    <w:p w14:paraId="6CF6FAA2" w14:textId="77777777" w:rsidR="00C5453C" w:rsidRPr="004E099B" w:rsidRDefault="00C5453C" w:rsidP="00C5453C">
      <w:pPr>
        <w:ind w:firstLine="1440"/>
        <w:rPr>
          <w:b/>
          <w:lang w:val="sr-Cyrl-RS"/>
        </w:rPr>
      </w:pPr>
    </w:p>
    <w:p w14:paraId="59F9FD8E" w14:textId="77777777" w:rsidR="00C5453C" w:rsidRPr="004E099B" w:rsidRDefault="00C5453C" w:rsidP="00C5453C">
      <w:pPr>
        <w:ind w:firstLine="1440"/>
        <w:rPr>
          <w:b/>
          <w:lang w:val="sr-Cyrl-RS"/>
        </w:rPr>
      </w:pPr>
    </w:p>
    <w:p w14:paraId="66810F38" w14:textId="77777777" w:rsidR="00C5453C" w:rsidRPr="004E099B" w:rsidRDefault="00C5453C" w:rsidP="00AA49E8">
      <w:pPr>
        <w:rPr>
          <w:b/>
          <w:lang w:val="sr-Cyrl-RS"/>
        </w:rPr>
      </w:pPr>
      <w:r w:rsidRPr="004E099B">
        <w:rPr>
          <w:b/>
          <w:lang w:val="sr-Cyrl-RS"/>
        </w:rPr>
        <w:t>Провера посебних функционалних компетенција:</w:t>
      </w:r>
    </w:p>
    <w:p w14:paraId="0031C0FF" w14:textId="77777777" w:rsidR="00C5453C" w:rsidRPr="004E099B" w:rsidRDefault="00C5453C" w:rsidP="00C5453C">
      <w:pPr>
        <w:ind w:firstLine="360"/>
        <w:rPr>
          <w:lang w:val="sr-Cyrl-RS"/>
        </w:rPr>
      </w:pPr>
    </w:p>
    <w:p w14:paraId="0FC5AE76" w14:textId="77777777" w:rsidR="00C5453C" w:rsidRDefault="00C5453C" w:rsidP="00C5453C">
      <w:pPr>
        <w:ind w:firstLine="360"/>
        <w:rPr>
          <w:lang w:val="sr-Cyrl-RS"/>
        </w:rPr>
      </w:pPr>
      <w:r w:rsidRPr="004E099B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25D5B1C6" w14:textId="77777777" w:rsidR="00467747" w:rsidRDefault="00467747" w:rsidP="00C5453C">
      <w:pPr>
        <w:ind w:firstLine="360"/>
        <w:rPr>
          <w:lang w:val="sr-Cyrl-RS"/>
        </w:rPr>
      </w:pPr>
    </w:p>
    <w:p w14:paraId="5011E9C6" w14:textId="77777777" w:rsidR="00467747" w:rsidRPr="004E099B" w:rsidRDefault="00467747" w:rsidP="00C5453C">
      <w:pPr>
        <w:ind w:firstLine="360"/>
        <w:rPr>
          <w:lang w:val="sr-Cyrl-RS"/>
        </w:rPr>
      </w:pPr>
    </w:p>
    <w:p w14:paraId="5A422DC4" w14:textId="77777777" w:rsidR="00467747" w:rsidRDefault="00467747" w:rsidP="00467747">
      <w:pPr>
        <w:pStyle w:val="NoSpacing"/>
        <w:ind w:right="-64"/>
        <w:rPr>
          <w:rFonts w:eastAsia="Calibri"/>
          <w:shd w:val="clear" w:color="auto" w:fill="FFFFFF"/>
          <w:lang w:val="sr-Cyrl-RS"/>
        </w:rPr>
      </w:pPr>
      <w:r w:rsidRPr="00BA4840">
        <w:rPr>
          <w:rFonts w:eastAsia="Calibri"/>
          <w:b/>
          <w:bCs/>
          <w:shd w:val="clear" w:color="auto" w:fill="FFFFFF"/>
          <w:lang w:val="sr-Cyrl-RS"/>
        </w:rPr>
        <w:t>Посебна функционална компетенција за област рада послови руковођења</w:t>
      </w:r>
      <w:r>
        <w:rPr>
          <w:rFonts w:eastAsia="Calibri"/>
          <w:shd w:val="clear" w:color="auto" w:fill="FFFFFF"/>
          <w:lang w:val="sr-Cyrl-RS"/>
        </w:rPr>
        <w:t xml:space="preserve"> (управљање људским ресурсима</w:t>
      </w:r>
      <w:r w:rsidRPr="00737C8E">
        <w:rPr>
          <w:rFonts w:eastAsia="Calibri"/>
          <w:shd w:val="clear" w:color="auto" w:fill="FFFFFF"/>
          <w:lang w:val="ru-RU"/>
        </w:rPr>
        <w:t xml:space="preserve"> </w:t>
      </w:r>
      <w:r>
        <w:rPr>
          <w:rFonts w:eastAsia="Calibri"/>
          <w:shd w:val="clear" w:color="auto" w:fill="FFFFFF"/>
          <w:lang w:val="sr-Cyrl-RS"/>
        </w:rPr>
        <w:t>базирано на компетенцијама) - провераваће се путем писане симулације;</w:t>
      </w:r>
    </w:p>
    <w:p w14:paraId="2DC2A4B6" w14:textId="77777777" w:rsidR="00C5453C" w:rsidRPr="00485ECE" w:rsidRDefault="00C5453C" w:rsidP="00C5453C">
      <w:pPr>
        <w:ind w:firstLine="1440"/>
        <w:rPr>
          <w:color w:val="FF0000"/>
          <w:lang w:val="sr-Cyrl-RS"/>
        </w:rPr>
      </w:pPr>
    </w:p>
    <w:p w14:paraId="3B1883D2" w14:textId="048C089E" w:rsidR="00C71FEC" w:rsidRDefault="00C71FEC" w:rsidP="00C71FEC">
      <w:pPr>
        <w:rPr>
          <w:sz w:val="22"/>
          <w:szCs w:val="22"/>
          <w:lang w:val="sr-Cyrl-RS"/>
        </w:rPr>
      </w:pPr>
      <w:r w:rsidRPr="00C71FEC">
        <w:rPr>
          <w:b/>
          <w:bCs/>
          <w:lang w:val="sr-Cyrl-RS"/>
        </w:rPr>
        <w:lastRenderedPageBreak/>
        <w:t>Посебна функционална компетенција</w:t>
      </w:r>
      <w:r>
        <w:rPr>
          <w:b/>
          <w:bCs/>
          <w:lang w:val="sr-Cyrl-RS"/>
        </w:rPr>
        <w:t xml:space="preserve"> у одређеној области рада – област рада </w:t>
      </w:r>
      <w:r>
        <w:rPr>
          <w:lang w:val="sr-Cyrl-RS"/>
        </w:rPr>
        <w:t>стручно-оперативни послови (технике израде општих, појединачних и других правних осталих аката)</w:t>
      </w:r>
      <w:r w:rsidRPr="00C71FEC">
        <w:rPr>
          <w:color w:val="000000"/>
          <w:shd w:val="clear" w:color="auto" w:fill="FFFFFF"/>
          <w:lang w:val="ru-RU"/>
        </w:rPr>
        <w:t xml:space="preserve"> - провераваће се </w:t>
      </w:r>
      <w:r>
        <w:rPr>
          <w:color w:val="000000"/>
          <w:shd w:val="clear" w:color="auto" w:fill="FFFFFF"/>
          <w:lang w:val="sr-Cyrl-RS"/>
        </w:rPr>
        <w:t>писано</w:t>
      </w:r>
      <w:r w:rsidRPr="00562D3A">
        <w:rPr>
          <w:color w:val="000000"/>
          <w:shd w:val="clear" w:color="auto" w:fill="FFFFFF"/>
          <w:lang w:val="sr-Cyrl-RS"/>
        </w:rPr>
        <w:t xml:space="preserve"> </w:t>
      </w:r>
      <w:r w:rsidRPr="00C71FEC">
        <w:rPr>
          <w:color w:val="000000"/>
          <w:shd w:val="clear" w:color="auto" w:fill="FFFFFF"/>
          <w:lang w:val="ru-RU"/>
        </w:rPr>
        <w:t>путем</w:t>
      </w:r>
      <w:r w:rsidRPr="00562D3A">
        <w:rPr>
          <w:color w:val="000000"/>
          <w:shd w:val="clear" w:color="auto" w:fill="FFFFFF"/>
          <w:lang w:val="sr-Cyrl-RS"/>
        </w:rPr>
        <w:t xml:space="preserve"> </w:t>
      </w:r>
      <w:r w:rsidRPr="00C71FEC">
        <w:rPr>
          <w:color w:val="000000"/>
          <w:shd w:val="clear" w:color="auto" w:fill="FFFFFF"/>
          <w:lang w:val="ru-RU"/>
        </w:rPr>
        <w:t>симулације</w:t>
      </w:r>
    </w:p>
    <w:p w14:paraId="3685F5DE" w14:textId="2F8035B6" w:rsidR="00C71FEC" w:rsidRDefault="00C71FEC" w:rsidP="00C71FEC">
      <w:pPr>
        <w:rPr>
          <w:lang w:val="sr-Cyrl-RS"/>
        </w:rPr>
      </w:pPr>
      <w:r w:rsidRPr="00C71FEC">
        <w:rPr>
          <w:b/>
          <w:bCs/>
          <w:lang w:val="sr-Cyrl-RS"/>
        </w:rPr>
        <w:t>Посебна функционална компетенција за одређено радно место</w:t>
      </w:r>
      <w:r>
        <w:rPr>
          <w:lang w:val="sr-Cyrl-RS"/>
        </w:rPr>
        <w:t xml:space="preserve"> - планска документа, прописи и акти из надлежности и организације органа (Закон окултури)</w:t>
      </w:r>
      <w:r w:rsidRPr="00C71FEC">
        <w:rPr>
          <w:color w:val="000000"/>
          <w:shd w:val="clear" w:color="auto" w:fill="FFFFFF"/>
          <w:lang w:val="ru-RU"/>
        </w:rPr>
        <w:t xml:space="preserve"> - провераваће се </w:t>
      </w:r>
      <w:r>
        <w:rPr>
          <w:color w:val="000000"/>
          <w:shd w:val="clear" w:color="auto" w:fill="FFFFFF"/>
          <w:lang w:val="sr-Cyrl-RS"/>
        </w:rPr>
        <w:t>писано</w:t>
      </w:r>
      <w:r w:rsidRPr="00562D3A">
        <w:rPr>
          <w:color w:val="000000"/>
          <w:shd w:val="clear" w:color="auto" w:fill="FFFFFF"/>
          <w:lang w:val="sr-Cyrl-RS"/>
        </w:rPr>
        <w:t xml:space="preserve"> </w:t>
      </w:r>
      <w:r w:rsidRPr="00C71FEC">
        <w:rPr>
          <w:color w:val="000000"/>
          <w:shd w:val="clear" w:color="auto" w:fill="FFFFFF"/>
          <w:lang w:val="ru-RU"/>
        </w:rPr>
        <w:t>путем</w:t>
      </w:r>
      <w:r w:rsidRPr="00562D3A">
        <w:rPr>
          <w:color w:val="000000"/>
          <w:shd w:val="clear" w:color="auto" w:fill="FFFFFF"/>
          <w:lang w:val="sr-Cyrl-RS"/>
        </w:rPr>
        <w:t xml:space="preserve"> </w:t>
      </w:r>
      <w:r w:rsidRPr="00C71FEC">
        <w:rPr>
          <w:color w:val="000000"/>
          <w:shd w:val="clear" w:color="auto" w:fill="FFFFFF"/>
          <w:lang w:val="ru-RU"/>
        </w:rPr>
        <w:t>симулације</w:t>
      </w:r>
    </w:p>
    <w:p w14:paraId="021FFD8B" w14:textId="4E08B81D" w:rsidR="00C5453C" w:rsidRPr="00C71FEC" w:rsidRDefault="00C71FEC" w:rsidP="00BD3B57">
      <w:pPr>
        <w:rPr>
          <w:lang w:val="sr-Cyrl-RS"/>
        </w:rPr>
      </w:pPr>
      <w:r w:rsidRPr="00C71FEC">
        <w:rPr>
          <w:b/>
          <w:bCs/>
          <w:lang w:val="sr-Cyrl-RS"/>
        </w:rPr>
        <w:t>Посебна функционална компетенција за радно место</w:t>
      </w:r>
      <w:r>
        <w:rPr>
          <w:lang w:val="sr-Cyrl-RS"/>
        </w:rPr>
        <w:t>- прописи из делокруга радног места (Закон о општем управном поступку, Закон о Влади)</w:t>
      </w:r>
      <w:r w:rsidRPr="00C71FEC">
        <w:rPr>
          <w:color w:val="000000"/>
          <w:shd w:val="clear" w:color="auto" w:fill="FFFFFF"/>
          <w:lang w:val="ru-RU"/>
        </w:rPr>
        <w:t xml:space="preserve">- провераваће се </w:t>
      </w:r>
      <w:r>
        <w:rPr>
          <w:color w:val="000000"/>
          <w:shd w:val="clear" w:color="auto" w:fill="FFFFFF"/>
          <w:lang w:val="sr-Cyrl-RS"/>
        </w:rPr>
        <w:t>писано</w:t>
      </w:r>
      <w:r w:rsidRPr="00930E56">
        <w:rPr>
          <w:color w:val="000000"/>
          <w:shd w:val="clear" w:color="auto" w:fill="FFFFFF"/>
          <w:lang w:val="sr-Cyrl-RS"/>
        </w:rPr>
        <w:t xml:space="preserve"> </w:t>
      </w:r>
      <w:r w:rsidRPr="00C71FEC">
        <w:rPr>
          <w:color w:val="000000"/>
          <w:shd w:val="clear" w:color="auto" w:fill="FFFFFF"/>
          <w:lang w:val="ru-RU"/>
        </w:rPr>
        <w:t>путем</w:t>
      </w:r>
      <w:r w:rsidRPr="00930E56">
        <w:rPr>
          <w:color w:val="000000"/>
          <w:shd w:val="clear" w:color="auto" w:fill="FFFFFF"/>
          <w:lang w:val="sr-Cyrl-RS"/>
        </w:rPr>
        <w:t xml:space="preserve"> </w:t>
      </w:r>
      <w:r w:rsidRPr="00C71FEC">
        <w:rPr>
          <w:color w:val="000000"/>
          <w:shd w:val="clear" w:color="auto" w:fill="FFFFFF"/>
          <w:lang w:val="ru-RU"/>
        </w:rPr>
        <w:t>симулације</w:t>
      </w:r>
      <w:r w:rsidRPr="00930E56">
        <w:rPr>
          <w:color w:val="000000"/>
          <w:shd w:val="clear" w:color="auto" w:fill="FFFFFF"/>
          <w:lang w:val="sr-Cyrl-RS"/>
        </w:rPr>
        <w:t>.</w:t>
      </w:r>
    </w:p>
    <w:p w14:paraId="0248FCB9" w14:textId="77777777" w:rsidR="00EE6BDE" w:rsidRPr="00EE6BDE" w:rsidRDefault="00EE6BDE" w:rsidP="00C5453C">
      <w:pPr>
        <w:rPr>
          <w:color w:val="FF0000"/>
          <w:sz w:val="23"/>
          <w:szCs w:val="23"/>
          <w:lang w:val="sr-Cyrl-CS"/>
        </w:rPr>
      </w:pPr>
    </w:p>
    <w:p w14:paraId="4513EB45" w14:textId="77777777" w:rsidR="007827B1" w:rsidRPr="00562D3A" w:rsidRDefault="00E42FA0" w:rsidP="007827B1">
      <w:pPr>
        <w:pStyle w:val="ListParagraph"/>
        <w:tabs>
          <w:tab w:val="left" w:pos="630"/>
        </w:tabs>
        <w:ind w:left="0"/>
        <w:contextualSpacing w:val="0"/>
        <w:jc w:val="both"/>
        <w:rPr>
          <w:color w:val="000000"/>
          <w:shd w:val="clear" w:color="auto" w:fill="FFFFFF"/>
          <w:lang w:val="sr-Cyrl-RS"/>
        </w:rPr>
      </w:pPr>
      <w:r w:rsidRPr="002930C0">
        <w:rPr>
          <w:lang w:val="ru-RU"/>
        </w:rPr>
        <w:t>Информације о материјалима за припрему кандидата за проверу посебних функционалних кометенција могу се наћи на интернет презентацији Министарства културе</w:t>
      </w:r>
      <w:r w:rsidR="007827B1">
        <w:rPr>
          <w:lang w:val="sr-Cyrl-RS"/>
        </w:rPr>
        <w:t xml:space="preserve"> </w:t>
      </w:r>
      <w:bookmarkStart w:id="0" w:name="_Hlk69476049"/>
      <w:r w:rsidR="007827B1">
        <w:fldChar w:fldCharType="begin"/>
      </w:r>
      <w:r w:rsidR="007827B1" w:rsidRPr="002930C0">
        <w:rPr>
          <w:lang w:val="ru-RU"/>
        </w:rPr>
        <w:instrText xml:space="preserve"> </w:instrText>
      </w:r>
      <w:r w:rsidR="007827B1">
        <w:instrText>HYPERLINK</w:instrText>
      </w:r>
      <w:r w:rsidR="007827B1" w:rsidRPr="002930C0">
        <w:rPr>
          <w:lang w:val="ru-RU"/>
        </w:rPr>
        <w:instrText xml:space="preserve"> "</w:instrText>
      </w:r>
      <w:r w:rsidR="007827B1">
        <w:instrText>http</w:instrText>
      </w:r>
      <w:r w:rsidR="007827B1" w:rsidRPr="002930C0">
        <w:rPr>
          <w:lang w:val="ru-RU"/>
        </w:rPr>
        <w:instrText>://</w:instrText>
      </w:r>
      <w:r w:rsidR="007827B1">
        <w:instrText>www</w:instrText>
      </w:r>
      <w:r w:rsidR="007827B1" w:rsidRPr="002930C0">
        <w:rPr>
          <w:lang w:val="ru-RU"/>
        </w:rPr>
        <w:instrText>.</w:instrText>
      </w:r>
      <w:r w:rsidR="007827B1">
        <w:instrText>kultura</w:instrText>
      </w:r>
      <w:r w:rsidR="007827B1" w:rsidRPr="002930C0">
        <w:rPr>
          <w:lang w:val="ru-RU"/>
        </w:rPr>
        <w:instrText>.</w:instrText>
      </w:r>
      <w:r w:rsidR="007827B1">
        <w:instrText>gov</w:instrText>
      </w:r>
      <w:r w:rsidR="007827B1" w:rsidRPr="002930C0">
        <w:rPr>
          <w:lang w:val="ru-RU"/>
        </w:rPr>
        <w:instrText>.</w:instrText>
      </w:r>
      <w:r w:rsidR="007827B1">
        <w:instrText>rs</w:instrText>
      </w:r>
      <w:r w:rsidR="007827B1" w:rsidRPr="002930C0">
        <w:rPr>
          <w:lang w:val="ru-RU"/>
        </w:rPr>
        <w:instrText xml:space="preserve">" </w:instrText>
      </w:r>
      <w:r w:rsidR="007827B1">
        <w:fldChar w:fldCharType="separate"/>
      </w:r>
      <w:r w:rsidR="007827B1" w:rsidRPr="00FA71A9">
        <w:rPr>
          <w:rStyle w:val="Hyperlink"/>
          <w:shd w:val="clear" w:color="auto" w:fill="FFFFFF"/>
          <w:lang w:val="sr-Cyrl-RS"/>
        </w:rPr>
        <w:t>www.kultura.gov.rs</w:t>
      </w:r>
      <w:r w:rsidR="007827B1">
        <w:rPr>
          <w:rStyle w:val="Hyperlink"/>
          <w:shd w:val="clear" w:color="auto" w:fill="FFFFFF"/>
          <w:lang w:val="sr-Cyrl-RS"/>
        </w:rPr>
        <w:fldChar w:fldCharType="end"/>
      </w:r>
      <w:r w:rsidR="007827B1" w:rsidRPr="003324E6">
        <w:rPr>
          <w:color w:val="000000"/>
          <w:shd w:val="clear" w:color="auto" w:fill="FFFFFF"/>
          <w:lang w:val="sr-Cyrl-RS"/>
        </w:rPr>
        <w:t>.</w:t>
      </w:r>
      <w:r w:rsidR="007827B1">
        <w:rPr>
          <w:color w:val="000000"/>
          <w:shd w:val="clear" w:color="auto" w:fill="FFFFFF"/>
          <w:lang w:val="sr-Cyrl-RS"/>
        </w:rPr>
        <w:t xml:space="preserve"> </w:t>
      </w:r>
    </w:p>
    <w:bookmarkEnd w:id="0"/>
    <w:p w14:paraId="28359A66" w14:textId="77777777" w:rsidR="00E42FA0" w:rsidRPr="002930C0" w:rsidRDefault="00E42FA0" w:rsidP="00E42FA0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2930C0">
        <w:rPr>
          <w:lang w:val="ru-RU"/>
        </w:rPr>
        <w:t>.</w:t>
      </w:r>
    </w:p>
    <w:p w14:paraId="2B710DDA" w14:textId="311FAA4D" w:rsidR="00F374C5" w:rsidRPr="002930C0" w:rsidRDefault="00E42FA0" w:rsidP="00E42FA0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2930C0">
        <w:rPr>
          <w:rStyle w:val="Strong"/>
          <w:lang w:val="ru-RU"/>
        </w:rPr>
        <w:t>Провера понашајних компетенција</w:t>
      </w:r>
      <w:r w:rsidRPr="00E42FA0">
        <w:t> </w:t>
      </w:r>
      <w:r w:rsidRPr="002930C0">
        <w:rPr>
          <w:lang w:val="ru-RU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</w:t>
      </w:r>
      <w:r w:rsidR="00467747">
        <w:rPr>
          <w:lang w:val="sr-Cyrl-RS"/>
        </w:rPr>
        <w:t>, управљање људским ресурсима</w:t>
      </w:r>
      <w:r w:rsidRPr="002930C0">
        <w:rPr>
          <w:lang w:val="ru-RU"/>
        </w:rPr>
        <w:t>) провераваће се путем психометријских тестова и интервјуа базираном на компетенцијама.</w:t>
      </w:r>
    </w:p>
    <w:p w14:paraId="2B2D3305" w14:textId="77777777" w:rsidR="00E42FA0" w:rsidRPr="002930C0" w:rsidRDefault="00E42FA0" w:rsidP="00E42FA0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2930C0">
        <w:rPr>
          <w:lang w:val="ru-RU"/>
        </w:rPr>
        <w:br/>
      </w:r>
      <w:r w:rsidRPr="002930C0">
        <w:rPr>
          <w:rStyle w:val="Strong"/>
          <w:lang w:val="ru-RU"/>
        </w:rPr>
        <w:t>Интервју са комисијом и вредновање кандидата</w:t>
      </w:r>
      <w:r w:rsidRPr="00E42FA0">
        <w:rPr>
          <w:rStyle w:val="Strong"/>
        </w:rPr>
        <w:t> </w:t>
      </w:r>
      <w:r w:rsidRPr="002930C0">
        <w:rPr>
          <w:rStyle w:val="Strong"/>
          <w:lang w:val="ru-RU"/>
        </w:rPr>
        <w:t>за сва извршилачка радна места:</w:t>
      </w:r>
      <w:r w:rsidRPr="002930C0">
        <w:rPr>
          <w:lang w:val="ru-RU"/>
        </w:rPr>
        <w:br/>
        <w:t>Процена мотивације за рад на радном месту и прихватање вредности државних органа -</w:t>
      </w:r>
      <w:r w:rsidRPr="00E42FA0">
        <w:t> </w:t>
      </w:r>
      <w:r w:rsidRPr="002930C0">
        <w:rPr>
          <w:lang w:val="ru-RU"/>
        </w:rPr>
        <w:t xml:space="preserve"> провераваће се путем интервјуа са комисијом (усмено).</w:t>
      </w:r>
    </w:p>
    <w:p w14:paraId="466F1903" w14:textId="32F3A765" w:rsidR="00E42FA0" w:rsidRPr="002930C0" w:rsidRDefault="00E42FA0" w:rsidP="00E42FA0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42FA0">
        <w:rPr>
          <w:rStyle w:val="Strong"/>
        </w:rPr>
        <w:t>IV </w:t>
      </w:r>
      <w:r w:rsidRPr="002930C0">
        <w:rPr>
          <w:rStyle w:val="Strong"/>
          <w:lang w:val="ru-RU"/>
        </w:rPr>
        <w:t>Адреса на коју се подноси попуњен образац пријаве:</w:t>
      </w:r>
      <w:r w:rsidRPr="00E42FA0">
        <w:rPr>
          <w:rStyle w:val="Strong"/>
        </w:rPr>
        <w:t> </w:t>
      </w:r>
      <w:r w:rsidRPr="002930C0">
        <w:rPr>
          <w:lang w:val="ru-RU"/>
        </w:rPr>
        <w:t>Пријаве на конкурс шаљу се поштом на адресу Минист</w:t>
      </w:r>
      <w:r w:rsidR="00F374C5" w:rsidRPr="002930C0">
        <w:rPr>
          <w:lang w:val="ru-RU"/>
        </w:rPr>
        <w:t xml:space="preserve">арство културе, Влајковићева број </w:t>
      </w:r>
      <w:r w:rsidRPr="002930C0">
        <w:rPr>
          <w:lang w:val="ru-RU"/>
        </w:rPr>
        <w:t>3, 11000 Београд или се предају непосредно на писарницу Минист</w:t>
      </w:r>
      <w:r w:rsidR="00F374C5" w:rsidRPr="002930C0">
        <w:rPr>
          <w:lang w:val="ru-RU"/>
        </w:rPr>
        <w:t xml:space="preserve">арства културе, Влајковићева број </w:t>
      </w:r>
      <w:r w:rsidRPr="002930C0">
        <w:rPr>
          <w:lang w:val="ru-RU"/>
        </w:rPr>
        <w:t>3</w:t>
      </w:r>
      <w:r w:rsidR="00856C22" w:rsidRPr="002930C0">
        <w:rPr>
          <w:lang w:val="ru-RU"/>
        </w:rPr>
        <w:t>,</w:t>
      </w:r>
      <w:r w:rsidRPr="002930C0">
        <w:rPr>
          <w:lang w:val="ru-RU"/>
        </w:rPr>
        <w:t xml:space="preserve"> 11000 Београд са назнаком „За јавни конкурс”.</w:t>
      </w:r>
    </w:p>
    <w:p w14:paraId="70E2F405" w14:textId="77777777" w:rsidR="00ED634E" w:rsidRDefault="00E42FA0" w:rsidP="00ED634E">
      <w:pPr>
        <w:rPr>
          <w:lang w:val="ru-RU"/>
        </w:rPr>
      </w:pPr>
      <w:r w:rsidRPr="00E42FA0">
        <w:rPr>
          <w:rStyle w:val="Strong"/>
        </w:rPr>
        <w:t>V </w:t>
      </w:r>
      <w:r w:rsidRPr="002930C0">
        <w:rPr>
          <w:rStyle w:val="Strong"/>
          <w:lang w:val="ru-RU"/>
        </w:rPr>
        <w:t>Лица задужена за давање обавештења о конкурсу:</w:t>
      </w:r>
      <w:r w:rsidRPr="00E42FA0">
        <w:rPr>
          <w:rStyle w:val="Strong"/>
        </w:rPr>
        <w:t> </w:t>
      </w:r>
      <w:r w:rsidRPr="002930C0">
        <w:rPr>
          <w:lang w:val="ru-RU"/>
        </w:rPr>
        <w:t>Наташа Каповић, телефон: 292-8950 од 11,00 до 13,00 часова.</w:t>
      </w:r>
    </w:p>
    <w:p w14:paraId="637DF570" w14:textId="59E99416" w:rsidR="00E42FA0" w:rsidRPr="00ED634E" w:rsidRDefault="00E42FA0" w:rsidP="00ED634E">
      <w:pPr>
        <w:rPr>
          <w:bCs/>
          <w:lang w:val="sr-Latn-RS"/>
        </w:rPr>
      </w:pPr>
      <w:r w:rsidRPr="00E42FA0">
        <w:t> </w:t>
      </w:r>
    </w:p>
    <w:p w14:paraId="45775885" w14:textId="3F3BFDED" w:rsidR="007827B1" w:rsidRPr="002930C0" w:rsidRDefault="00E42FA0" w:rsidP="00E42FA0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42FA0">
        <w:rPr>
          <w:rStyle w:val="Strong"/>
        </w:rPr>
        <w:t>VI</w:t>
      </w:r>
      <w:r w:rsidRPr="00E42FA0">
        <w:t> </w:t>
      </w:r>
      <w:r w:rsidRPr="002930C0">
        <w:rPr>
          <w:rStyle w:val="Strong"/>
          <w:lang w:val="ru-RU"/>
        </w:rPr>
        <w:t>Општи услови за запослење:</w:t>
      </w:r>
      <w:r w:rsidRPr="00E42FA0">
        <w:t> </w:t>
      </w:r>
      <w:r w:rsidR="00ED634E">
        <w:rPr>
          <w:lang w:val="ru-RU"/>
        </w:rPr>
        <w:t>д</w:t>
      </w:r>
      <w:r w:rsidRPr="002930C0">
        <w:rPr>
          <w:lang w:val="ru-RU"/>
        </w:rPr>
        <w:t>ржављанство Републике Србије; да је кандидат пунолетан; да кандидату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E8BC45B" w14:textId="77777777" w:rsidR="00E42FA0" w:rsidRPr="002930C0" w:rsidRDefault="00E42FA0" w:rsidP="00E42FA0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42FA0">
        <w:t> </w:t>
      </w:r>
      <w:proofErr w:type="gramStart"/>
      <w:r w:rsidRPr="00E42FA0">
        <w:rPr>
          <w:rStyle w:val="Strong"/>
        </w:rPr>
        <w:t>VII  </w:t>
      </w:r>
      <w:r w:rsidRPr="002930C0">
        <w:rPr>
          <w:rStyle w:val="Strong"/>
          <w:lang w:val="ru-RU"/>
        </w:rPr>
        <w:t>Рок</w:t>
      </w:r>
      <w:proofErr w:type="gramEnd"/>
      <w:r w:rsidRPr="002930C0">
        <w:rPr>
          <w:rStyle w:val="Strong"/>
          <w:lang w:val="ru-RU"/>
        </w:rPr>
        <w:t xml:space="preserve"> за подношење пријава:</w:t>
      </w:r>
      <w:r w:rsidRPr="00E42FA0">
        <w:t> </w:t>
      </w:r>
      <w:r w:rsidRPr="002930C0">
        <w:rPr>
          <w:lang w:val="ru-RU"/>
        </w:rPr>
        <w:t>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  <w:r w:rsidRPr="00E42FA0">
        <w:t> </w:t>
      </w:r>
    </w:p>
    <w:p w14:paraId="4C880E7A" w14:textId="4DEFFD61" w:rsidR="00ED634E" w:rsidRPr="007827B1" w:rsidRDefault="00ED634E" w:rsidP="00ED634E">
      <w:pPr>
        <w:pStyle w:val="ListParagraph"/>
        <w:tabs>
          <w:tab w:val="left" w:pos="630"/>
        </w:tabs>
        <w:ind w:left="0"/>
        <w:contextualSpacing w:val="0"/>
        <w:jc w:val="both"/>
        <w:rPr>
          <w:color w:val="000000"/>
          <w:shd w:val="clear" w:color="auto" w:fill="FFFFFF"/>
          <w:lang w:val="sr-Cyrl-RS"/>
        </w:rPr>
      </w:pPr>
      <w:r w:rsidRPr="00E42FA0">
        <w:rPr>
          <w:rStyle w:val="Strong"/>
        </w:rPr>
        <w:t>VIII</w:t>
      </w:r>
      <w:r w:rsidRPr="00ED634E">
        <w:rPr>
          <w:rStyle w:val="Strong"/>
          <w:lang w:val="ru-RU"/>
        </w:rPr>
        <w:t xml:space="preserve"> Пријава на јавни конкурс</w:t>
      </w:r>
      <w:r w:rsidR="00272462">
        <w:rPr>
          <w:rStyle w:val="Strong"/>
          <w:lang w:val="ru-RU"/>
        </w:rPr>
        <w:t>:</w:t>
      </w:r>
      <w:r w:rsidRPr="00E42FA0">
        <w:rPr>
          <w:rStyle w:val="Strong"/>
        </w:rPr>
        <w:t> </w:t>
      </w:r>
      <w:r w:rsidRPr="00ED634E">
        <w:rPr>
          <w:lang w:val="ru-RU"/>
        </w:rPr>
        <w:t xml:space="preserve">врши се на Обрасцу пријаве који је доступан на интернет </w:t>
      </w:r>
      <w:r w:rsidRPr="00E42FA0">
        <w:t>   </w:t>
      </w:r>
      <w:r w:rsidRPr="00ED634E">
        <w:rPr>
          <w:lang w:val="ru-RU"/>
        </w:rPr>
        <w:t>презентацији Министарства културе</w:t>
      </w:r>
      <w:r>
        <w:rPr>
          <w:lang w:val="sr-Cyrl-RS"/>
        </w:rPr>
        <w:t xml:space="preserve"> </w:t>
      </w:r>
      <w:hyperlink r:id="rId7" w:history="1">
        <w:r w:rsidRPr="00FA71A9">
          <w:rPr>
            <w:rStyle w:val="Hyperlink"/>
            <w:shd w:val="clear" w:color="auto" w:fill="FFFFFF"/>
            <w:lang w:val="sr-Cyrl-RS"/>
          </w:rPr>
          <w:t>www.kultura.gov.rs</w:t>
        </w:r>
      </w:hyperlink>
      <w:r w:rsidRPr="003324E6">
        <w:rPr>
          <w:color w:val="000000"/>
          <w:shd w:val="clear" w:color="auto" w:fill="FFFFFF"/>
          <w:lang w:val="sr-Cyrl-RS"/>
        </w:rPr>
        <w:t>.</w:t>
      </w:r>
      <w:r w:rsidRPr="00ED634E">
        <w:rPr>
          <w:lang w:val="ru-RU"/>
        </w:rPr>
        <w:t xml:space="preserve">, интернет </w:t>
      </w:r>
      <w:r w:rsidRPr="00ED634E">
        <w:rPr>
          <w:lang w:val="ru-RU"/>
        </w:rPr>
        <w:lastRenderedPageBreak/>
        <w:t>презентацији Службе за управљање кадровима (</w:t>
      </w:r>
      <w:r w:rsidR="00000000">
        <w:fldChar w:fldCharType="begin"/>
      </w:r>
      <w:r w:rsidR="00000000">
        <w:instrText>HYPERLINK</w:instrText>
      </w:r>
      <w:r w:rsidR="00000000" w:rsidRPr="000E336B">
        <w:rPr>
          <w:lang w:val="ru-RU"/>
        </w:rPr>
        <w:instrText xml:space="preserve"> "</w:instrText>
      </w:r>
      <w:r w:rsidR="00000000">
        <w:instrText>http</w:instrText>
      </w:r>
      <w:r w:rsidR="00000000" w:rsidRPr="000E336B">
        <w:rPr>
          <w:lang w:val="ru-RU"/>
        </w:rPr>
        <w:instrText>://</w:instrText>
      </w:r>
      <w:r w:rsidR="00000000">
        <w:instrText>www</w:instrText>
      </w:r>
      <w:r w:rsidR="00000000" w:rsidRPr="000E336B">
        <w:rPr>
          <w:lang w:val="ru-RU"/>
        </w:rPr>
        <w:instrText>.</w:instrText>
      </w:r>
      <w:r w:rsidR="00000000">
        <w:instrText>suk</w:instrText>
      </w:r>
      <w:r w:rsidR="00000000" w:rsidRPr="000E336B">
        <w:rPr>
          <w:lang w:val="ru-RU"/>
        </w:rPr>
        <w:instrText>.</w:instrText>
      </w:r>
      <w:r w:rsidR="00000000">
        <w:instrText>gov</w:instrText>
      </w:r>
      <w:r w:rsidR="00000000" w:rsidRPr="000E336B">
        <w:rPr>
          <w:lang w:val="ru-RU"/>
        </w:rPr>
        <w:instrText>.</w:instrText>
      </w:r>
      <w:r w:rsidR="00000000">
        <w:instrText>rs</w:instrText>
      </w:r>
      <w:r w:rsidR="00000000" w:rsidRPr="000E336B">
        <w:rPr>
          <w:lang w:val="ru-RU"/>
        </w:rPr>
        <w:instrText>/"</w:instrText>
      </w:r>
      <w:r w:rsidR="00000000">
        <w:fldChar w:fldCharType="separate"/>
      </w:r>
      <w:r w:rsidRPr="00E42FA0">
        <w:rPr>
          <w:rStyle w:val="Hyperlink"/>
          <w:color w:val="auto"/>
        </w:rPr>
        <w:t>www</w:t>
      </w:r>
      <w:r w:rsidRPr="00ED634E">
        <w:rPr>
          <w:rStyle w:val="Hyperlink"/>
          <w:color w:val="auto"/>
          <w:lang w:val="ru-RU"/>
        </w:rPr>
        <w:t>.</w:t>
      </w:r>
      <w:proofErr w:type="spellStart"/>
      <w:r w:rsidRPr="00E42FA0">
        <w:rPr>
          <w:rStyle w:val="Hyperlink"/>
          <w:color w:val="auto"/>
        </w:rPr>
        <w:t>suk</w:t>
      </w:r>
      <w:proofErr w:type="spellEnd"/>
      <w:r w:rsidRPr="00ED634E">
        <w:rPr>
          <w:rStyle w:val="Hyperlink"/>
          <w:color w:val="auto"/>
          <w:lang w:val="ru-RU"/>
        </w:rPr>
        <w:t>.</w:t>
      </w:r>
      <w:r w:rsidRPr="00E42FA0">
        <w:rPr>
          <w:rStyle w:val="Hyperlink"/>
          <w:color w:val="auto"/>
        </w:rPr>
        <w:t>gov</w:t>
      </w:r>
      <w:r w:rsidRPr="00ED634E">
        <w:rPr>
          <w:rStyle w:val="Hyperlink"/>
          <w:color w:val="auto"/>
          <w:lang w:val="ru-RU"/>
        </w:rPr>
        <w:t>.</w:t>
      </w:r>
      <w:proofErr w:type="spellStart"/>
      <w:r w:rsidRPr="00E42FA0">
        <w:rPr>
          <w:rStyle w:val="Hyperlink"/>
          <w:color w:val="auto"/>
        </w:rPr>
        <w:t>rs</w:t>
      </w:r>
      <w:proofErr w:type="spellEnd"/>
      <w:r w:rsidR="00000000">
        <w:rPr>
          <w:rStyle w:val="Hyperlink"/>
          <w:color w:val="auto"/>
        </w:rPr>
        <w:fldChar w:fldCharType="end"/>
      </w:r>
      <w:r w:rsidRPr="00ED634E">
        <w:rPr>
          <w:lang w:val="ru-RU"/>
        </w:rPr>
        <w:t>) или у штампаној верзији на писарници Министарства културе, Београд, Влајковићева бр. 3.</w:t>
      </w:r>
      <w:r w:rsidRPr="00E42FA0">
        <w:rPr>
          <w:rStyle w:val="Strong"/>
        </w:rPr>
        <w:t> </w:t>
      </w:r>
    </w:p>
    <w:p w14:paraId="1AA037DD" w14:textId="77777777" w:rsidR="00ED634E" w:rsidRPr="00ED634E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>
        <w:rPr>
          <w:lang w:val="sr-Cyrl-RS"/>
        </w:rPr>
        <w:t>П</w:t>
      </w:r>
      <w:r w:rsidRPr="00ED634E">
        <w:rPr>
          <w:lang w:val="ru-RU"/>
        </w:rPr>
        <w:t>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F8BCF16" w14:textId="77777777" w:rsidR="00ED634E" w:rsidRPr="001F05AB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1F05AB">
        <w:rPr>
          <w:lang w:val="ru-RU"/>
        </w:rPr>
        <w:t>Пример правилно попуњеног обрасца пријаве се може погледати на блогу Службе за управљање кадровима (</w:t>
      </w:r>
      <w:r w:rsidR="00000000">
        <w:fldChar w:fldCharType="begin"/>
      </w:r>
      <w:r w:rsidR="00000000">
        <w:instrText>HYPERLINK</w:instrText>
      </w:r>
      <w:r w:rsidR="00000000" w:rsidRPr="000E336B">
        <w:rPr>
          <w:lang w:val="ru-RU"/>
        </w:rPr>
        <w:instrText xml:space="preserve"> "</w:instrText>
      </w:r>
      <w:r w:rsidR="00000000">
        <w:instrText>https</w:instrText>
      </w:r>
      <w:r w:rsidR="00000000" w:rsidRPr="000E336B">
        <w:rPr>
          <w:lang w:val="ru-RU"/>
        </w:rPr>
        <w:instrText>://</w:instrText>
      </w:r>
      <w:r w:rsidR="00000000">
        <w:instrText>kutak</w:instrText>
      </w:r>
      <w:r w:rsidR="00000000" w:rsidRPr="000E336B">
        <w:rPr>
          <w:lang w:val="ru-RU"/>
        </w:rPr>
        <w:instrText>.</w:instrText>
      </w:r>
      <w:r w:rsidR="00000000">
        <w:instrText>suk</w:instrText>
      </w:r>
      <w:r w:rsidR="00000000" w:rsidRPr="000E336B">
        <w:rPr>
          <w:lang w:val="ru-RU"/>
        </w:rPr>
        <w:instrText>.</w:instrText>
      </w:r>
      <w:r w:rsidR="00000000">
        <w:instrText>gov</w:instrText>
      </w:r>
      <w:r w:rsidR="00000000" w:rsidRPr="000E336B">
        <w:rPr>
          <w:lang w:val="ru-RU"/>
        </w:rPr>
        <w:instrText>.</w:instrText>
      </w:r>
      <w:r w:rsidR="00000000">
        <w:instrText>rs</w:instrText>
      </w:r>
      <w:r w:rsidR="00000000" w:rsidRPr="000E336B">
        <w:rPr>
          <w:lang w:val="ru-RU"/>
        </w:rPr>
        <w:instrText>/</w:instrText>
      </w:r>
      <w:r w:rsidR="00000000">
        <w:instrText>vodic</w:instrText>
      </w:r>
      <w:r w:rsidR="00000000" w:rsidRPr="000E336B">
        <w:rPr>
          <w:lang w:val="ru-RU"/>
        </w:rPr>
        <w:instrText>-</w:instrText>
      </w:r>
      <w:r w:rsidR="00000000">
        <w:instrText>za</w:instrText>
      </w:r>
      <w:r w:rsidR="00000000" w:rsidRPr="000E336B">
        <w:rPr>
          <w:lang w:val="ru-RU"/>
        </w:rPr>
        <w:instrText>-</w:instrText>
      </w:r>
      <w:r w:rsidR="00000000">
        <w:instrText>kandidate</w:instrText>
      </w:r>
      <w:r w:rsidR="00000000" w:rsidRPr="000E336B">
        <w:rPr>
          <w:lang w:val="ru-RU"/>
        </w:rPr>
        <w:instrText>"</w:instrText>
      </w:r>
      <w:r w:rsidR="00000000">
        <w:fldChar w:fldCharType="separate"/>
      </w:r>
      <w:r w:rsidRPr="00E42FA0">
        <w:rPr>
          <w:rStyle w:val="Hyperlink"/>
          <w:color w:val="auto"/>
        </w:rPr>
        <w:t>https</w:t>
      </w:r>
      <w:r w:rsidRPr="001F05AB">
        <w:rPr>
          <w:rStyle w:val="Hyperlink"/>
          <w:color w:val="auto"/>
          <w:lang w:val="ru-RU"/>
        </w:rPr>
        <w:t>://</w:t>
      </w:r>
      <w:proofErr w:type="spellStart"/>
      <w:r w:rsidRPr="00E42FA0">
        <w:rPr>
          <w:rStyle w:val="Hyperlink"/>
          <w:color w:val="auto"/>
        </w:rPr>
        <w:t>kutak</w:t>
      </w:r>
      <w:proofErr w:type="spellEnd"/>
      <w:r w:rsidRPr="001F05AB">
        <w:rPr>
          <w:rStyle w:val="Hyperlink"/>
          <w:color w:val="auto"/>
          <w:lang w:val="ru-RU"/>
        </w:rPr>
        <w:t>.</w:t>
      </w:r>
      <w:proofErr w:type="spellStart"/>
      <w:r w:rsidRPr="00E42FA0">
        <w:rPr>
          <w:rStyle w:val="Hyperlink"/>
          <w:color w:val="auto"/>
        </w:rPr>
        <w:t>suk</w:t>
      </w:r>
      <w:proofErr w:type="spellEnd"/>
      <w:r w:rsidRPr="001F05AB">
        <w:rPr>
          <w:rStyle w:val="Hyperlink"/>
          <w:color w:val="auto"/>
          <w:lang w:val="ru-RU"/>
        </w:rPr>
        <w:t>.</w:t>
      </w:r>
      <w:r w:rsidRPr="00E42FA0">
        <w:rPr>
          <w:rStyle w:val="Hyperlink"/>
          <w:color w:val="auto"/>
        </w:rPr>
        <w:t>gov</w:t>
      </w:r>
      <w:r w:rsidRPr="001F05AB">
        <w:rPr>
          <w:rStyle w:val="Hyperlink"/>
          <w:color w:val="auto"/>
          <w:lang w:val="ru-RU"/>
        </w:rPr>
        <w:t>.</w:t>
      </w:r>
      <w:proofErr w:type="spellStart"/>
      <w:r w:rsidRPr="00E42FA0">
        <w:rPr>
          <w:rStyle w:val="Hyperlink"/>
          <w:color w:val="auto"/>
        </w:rPr>
        <w:t>rs</w:t>
      </w:r>
      <w:proofErr w:type="spellEnd"/>
      <w:r w:rsidRPr="001F05AB">
        <w:rPr>
          <w:rStyle w:val="Hyperlink"/>
          <w:color w:val="auto"/>
          <w:lang w:val="ru-RU"/>
        </w:rPr>
        <w:t>/</w:t>
      </w:r>
      <w:proofErr w:type="spellStart"/>
      <w:r w:rsidRPr="00E42FA0">
        <w:rPr>
          <w:rStyle w:val="Hyperlink"/>
          <w:color w:val="auto"/>
        </w:rPr>
        <w:t>vodic</w:t>
      </w:r>
      <w:proofErr w:type="spellEnd"/>
      <w:r w:rsidRPr="001F05AB">
        <w:rPr>
          <w:rStyle w:val="Hyperlink"/>
          <w:color w:val="auto"/>
          <w:lang w:val="ru-RU"/>
        </w:rPr>
        <w:t>-</w:t>
      </w:r>
      <w:r w:rsidRPr="00E42FA0">
        <w:rPr>
          <w:rStyle w:val="Hyperlink"/>
          <w:color w:val="auto"/>
        </w:rPr>
        <w:t>za</w:t>
      </w:r>
      <w:r w:rsidRPr="001F05AB">
        <w:rPr>
          <w:rStyle w:val="Hyperlink"/>
          <w:color w:val="auto"/>
          <w:lang w:val="ru-RU"/>
        </w:rPr>
        <w:t>-</w:t>
      </w:r>
      <w:proofErr w:type="spellStart"/>
      <w:r w:rsidRPr="00E42FA0">
        <w:rPr>
          <w:rStyle w:val="Hyperlink"/>
          <w:color w:val="auto"/>
        </w:rPr>
        <w:t>kandidate</w:t>
      </w:r>
      <w:proofErr w:type="spellEnd"/>
      <w:r w:rsidR="00000000">
        <w:rPr>
          <w:rStyle w:val="Hyperlink"/>
          <w:color w:val="auto"/>
        </w:rPr>
        <w:fldChar w:fldCharType="end"/>
      </w:r>
      <w:r w:rsidRPr="001F05AB">
        <w:rPr>
          <w:lang w:val="ru-RU"/>
        </w:rPr>
        <w:t>) у одељку ,,Образац пријаве''.</w:t>
      </w:r>
    </w:p>
    <w:p w14:paraId="01944282" w14:textId="4A90A75E" w:rsidR="00ED634E" w:rsidRPr="00ED634E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42FA0">
        <w:t> </w:t>
      </w:r>
      <w:r w:rsidRPr="00E42FA0">
        <w:rPr>
          <w:rStyle w:val="Strong"/>
        </w:rPr>
        <w:t>IX</w:t>
      </w:r>
      <w:r w:rsidRPr="001F05AB">
        <w:rPr>
          <w:rStyle w:val="Strong"/>
          <w:lang w:val="ru-RU"/>
        </w:rPr>
        <w:t xml:space="preserve"> Докази које прилажу</w:t>
      </w:r>
      <w:r w:rsidRPr="00E42FA0">
        <w:rPr>
          <w:rStyle w:val="Strong"/>
        </w:rPr>
        <w:t> </w:t>
      </w:r>
      <w:r w:rsidRPr="001F05AB">
        <w:rPr>
          <w:rStyle w:val="Strong"/>
          <w:lang w:val="ru-RU"/>
        </w:rPr>
        <w:t>кандидати</w:t>
      </w:r>
      <w:r w:rsidRPr="00E42FA0">
        <w:rPr>
          <w:rStyle w:val="Strong"/>
        </w:rPr>
        <w:t> </w:t>
      </w:r>
      <w:r w:rsidRPr="001F05AB">
        <w:rPr>
          <w:rStyle w:val="Strong"/>
          <w:lang w:val="ru-RU"/>
        </w:rPr>
        <w:t>који су успешно прошли фазе изборног поступка пре интервјуа са Конкурсном комисијом:</w:t>
      </w:r>
      <w:r w:rsidRPr="00E42FA0">
        <w:rPr>
          <w:rStyle w:val="Strong"/>
        </w:rPr>
        <w:t> </w:t>
      </w:r>
      <w:r w:rsidRPr="001F05AB">
        <w:rPr>
          <w:lang w:val="ru-RU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272462">
        <w:rPr>
          <w:lang w:val="ru-RU"/>
        </w:rPr>
        <w:t>;</w:t>
      </w:r>
      <w:r w:rsidRPr="001F05AB">
        <w:rPr>
          <w:lang w:val="ru-RU"/>
        </w:rPr>
        <w:t xml:space="preserve">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</w:t>
      </w:r>
      <w:r>
        <w:rPr>
          <w:lang w:val="sr-Cyrl-RS"/>
        </w:rPr>
        <w:t xml:space="preserve"> </w:t>
      </w:r>
      <w:r w:rsidRPr="001F05AB">
        <w:rPr>
          <w:lang w:val="ru-RU"/>
        </w:rPr>
        <w:t>је</w:t>
      </w:r>
      <w:r>
        <w:rPr>
          <w:lang w:val="sr-Cyrl-RS"/>
        </w:rPr>
        <w:t xml:space="preserve"> </w:t>
      </w:r>
      <w:r w:rsidRPr="001F05AB">
        <w:rPr>
          <w:lang w:val="ru-RU"/>
        </w:rPr>
        <w:t>нераспоређен.</w:t>
      </w:r>
      <w:r>
        <w:t> </w:t>
      </w:r>
      <w:r w:rsidRPr="001F05AB">
        <w:rPr>
          <w:lang w:val="ru-RU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</w:t>
      </w:r>
      <w:r>
        <w:rPr>
          <w:lang w:val="sr-Cyrl-RS"/>
        </w:rPr>
        <w:t xml:space="preserve"> </w:t>
      </w:r>
      <w:r w:rsidRPr="001F05AB">
        <w:rPr>
          <w:lang w:val="ru-RU"/>
        </w:rPr>
        <w:t>општинским</w:t>
      </w:r>
      <w:r>
        <w:rPr>
          <w:lang w:val="sr-Cyrl-RS"/>
        </w:rPr>
        <w:t xml:space="preserve"> </w:t>
      </w:r>
      <w:r w:rsidRPr="001F05AB">
        <w:rPr>
          <w:lang w:val="ru-RU"/>
        </w:rPr>
        <w:t>управама</w:t>
      </w:r>
      <w:r>
        <w:rPr>
          <w:lang w:val="sr-Cyrl-RS"/>
        </w:rPr>
        <w:t xml:space="preserve"> </w:t>
      </w:r>
      <w:r w:rsidRPr="001F05AB">
        <w:rPr>
          <w:lang w:val="ru-RU"/>
        </w:rPr>
        <w:t>као</w:t>
      </w:r>
      <w:r>
        <w:rPr>
          <w:lang w:val="sr-Cyrl-RS"/>
        </w:rPr>
        <w:t xml:space="preserve"> </w:t>
      </w:r>
      <w:r w:rsidRPr="001F05AB">
        <w:rPr>
          <w:lang w:val="ru-RU"/>
        </w:rPr>
        <w:t>поверени</w:t>
      </w:r>
      <w:r>
        <w:rPr>
          <w:lang w:val="sr-Cyrl-RS"/>
        </w:rPr>
        <w:t xml:space="preserve"> </w:t>
      </w:r>
      <w:r w:rsidRPr="001F05AB">
        <w:rPr>
          <w:lang w:val="ru-RU"/>
        </w:rPr>
        <w:t>посао).</w:t>
      </w:r>
      <w:r>
        <w:t> </w:t>
      </w:r>
      <w:r w:rsidRPr="001F05AB">
        <w:rPr>
          <w:lang w:val="ru-RU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  <w:r w:rsidR="00272462">
        <w:rPr>
          <w:lang w:val="ru-RU"/>
        </w:rPr>
        <w:t xml:space="preserve"> </w:t>
      </w:r>
      <w:r w:rsidRPr="001F05AB">
        <w:rPr>
          <w:lang w:val="ru-RU"/>
        </w:rPr>
        <w:t>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на нашем Кутку на адреси</w:t>
      </w:r>
      <w:r w:rsidRPr="00E42FA0">
        <w:t> </w:t>
      </w:r>
      <w:hyperlink r:id="rId8" w:history="1">
        <w:r w:rsidRPr="00E42FA0">
          <w:rPr>
            <w:rStyle w:val="Hyperlink"/>
            <w:color w:val="auto"/>
          </w:rPr>
          <w:t>https</w:t>
        </w:r>
        <w:r w:rsidRPr="001F05AB">
          <w:rPr>
            <w:rStyle w:val="Hyperlink"/>
            <w:color w:val="auto"/>
            <w:lang w:val="ru-RU"/>
          </w:rPr>
          <w:t>://</w:t>
        </w:r>
        <w:proofErr w:type="spellStart"/>
        <w:r w:rsidRPr="00E42FA0">
          <w:rPr>
            <w:rStyle w:val="Hyperlink"/>
            <w:color w:val="auto"/>
          </w:rPr>
          <w:t>kutak</w:t>
        </w:r>
        <w:proofErr w:type="spellEnd"/>
        <w:r w:rsidRPr="001F05AB">
          <w:rPr>
            <w:rStyle w:val="Hyperlink"/>
            <w:color w:val="auto"/>
            <w:lang w:val="ru-RU"/>
          </w:rPr>
          <w:t>.</w:t>
        </w:r>
        <w:proofErr w:type="spellStart"/>
        <w:r w:rsidRPr="00E42FA0">
          <w:rPr>
            <w:rStyle w:val="Hyperlink"/>
            <w:color w:val="auto"/>
          </w:rPr>
          <w:t>suk</w:t>
        </w:r>
        <w:proofErr w:type="spellEnd"/>
        <w:r w:rsidRPr="001F05AB">
          <w:rPr>
            <w:rStyle w:val="Hyperlink"/>
            <w:color w:val="auto"/>
            <w:lang w:val="ru-RU"/>
          </w:rPr>
          <w:t>.</w:t>
        </w:r>
        <w:r w:rsidRPr="00E42FA0">
          <w:rPr>
            <w:rStyle w:val="Hyperlink"/>
            <w:color w:val="auto"/>
          </w:rPr>
          <w:t>gov</w:t>
        </w:r>
        <w:r w:rsidRPr="001F05AB">
          <w:rPr>
            <w:rStyle w:val="Hyperlink"/>
            <w:color w:val="auto"/>
            <w:lang w:val="ru-RU"/>
          </w:rPr>
          <w:t>.</w:t>
        </w:r>
        <w:proofErr w:type="spellStart"/>
        <w:r w:rsidRPr="00E42FA0">
          <w:rPr>
            <w:rStyle w:val="Hyperlink"/>
            <w:color w:val="auto"/>
          </w:rPr>
          <w:t>rs</w:t>
        </w:r>
        <w:proofErr w:type="spellEnd"/>
        <w:r w:rsidRPr="001F05AB">
          <w:rPr>
            <w:rStyle w:val="Hyperlink"/>
            <w:color w:val="auto"/>
            <w:lang w:val="ru-RU"/>
          </w:rPr>
          <w:t>/</w:t>
        </w:r>
        <w:proofErr w:type="spellStart"/>
        <w:r w:rsidRPr="00E42FA0">
          <w:rPr>
            <w:rStyle w:val="Hyperlink"/>
            <w:color w:val="auto"/>
          </w:rPr>
          <w:t>vodic</w:t>
        </w:r>
        <w:proofErr w:type="spellEnd"/>
        <w:r w:rsidRPr="001F05AB">
          <w:rPr>
            <w:rStyle w:val="Hyperlink"/>
            <w:color w:val="auto"/>
            <w:lang w:val="ru-RU"/>
          </w:rPr>
          <w:t>-</w:t>
        </w:r>
        <w:r w:rsidRPr="00E42FA0">
          <w:rPr>
            <w:rStyle w:val="Hyperlink"/>
            <w:color w:val="auto"/>
          </w:rPr>
          <w:t>za</w:t>
        </w:r>
        <w:r w:rsidRPr="001F05AB">
          <w:rPr>
            <w:rStyle w:val="Hyperlink"/>
            <w:color w:val="auto"/>
            <w:lang w:val="ru-RU"/>
          </w:rPr>
          <w:t>-</w:t>
        </w:r>
        <w:proofErr w:type="spellStart"/>
        <w:r w:rsidRPr="00E42FA0">
          <w:rPr>
            <w:rStyle w:val="Hyperlink"/>
            <w:color w:val="auto"/>
          </w:rPr>
          <w:t>kandidate</w:t>
        </w:r>
        <w:proofErr w:type="spellEnd"/>
      </w:hyperlink>
      <w:r w:rsidRPr="00E42FA0">
        <w:t> </w:t>
      </w:r>
      <w:r w:rsidRPr="001F05AB">
        <w:rPr>
          <w:lang w:val="ru-RU"/>
        </w:rPr>
        <w:t>у одељку Предаја докумената.</w:t>
      </w:r>
      <w:r>
        <w:rPr>
          <w:lang w:val="sr-Cyrl-RS"/>
        </w:rPr>
        <w:t xml:space="preserve"> </w:t>
      </w:r>
      <w:r w:rsidRPr="00ED634E">
        <w:rPr>
          <w:lang w:val="ru-RU"/>
        </w:rPr>
        <w:t>У оквиру корака Предаја докумената можете преузети шаблон потврде коју послодавац може да попуни.</w:t>
      </w:r>
    </w:p>
    <w:p w14:paraId="2FC81B97" w14:textId="77777777" w:rsidR="00ED634E" w:rsidRPr="001F05AB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1F05AB">
        <w:rPr>
          <w:lang w:val="ru-RU"/>
        </w:rPr>
        <w:lastRenderedPageBreak/>
        <w:br/>
      </w:r>
      <w:r w:rsidRPr="001F05AB">
        <w:rPr>
          <w:rStyle w:val="Strong"/>
          <w:lang w:val="ru-RU"/>
        </w:rPr>
        <w:t>Напомена:</w:t>
      </w:r>
      <w:r w:rsidRPr="00E42FA0">
        <w:rPr>
          <w:rStyle w:val="Strong"/>
        </w:rPr>
        <w:t> </w:t>
      </w:r>
      <w:r w:rsidRPr="001F05AB">
        <w:rPr>
          <w:lang w:val="ru-RU"/>
        </w:rPr>
        <w:br/>
        <w:t xml:space="preserve">Законом о општем управном поступку („Службени гласник РС“, број 18/16 и 95/18 – </w:t>
      </w:r>
      <w:r>
        <w:rPr>
          <w:lang w:val="sr-Cyrl-RS"/>
        </w:rPr>
        <w:t>аутентично тумачење и 2/2023 одлука УС</w:t>
      </w:r>
      <w:r w:rsidRPr="001F05AB">
        <w:rPr>
          <w:lang w:val="ru-RU"/>
        </w:rPr>
        <w:t>) прописано је, између осталог,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14:paraId="2AD749B3" w14:textId="77777777" w:rsidR="00ED634E" w:rsidRPr="00ED634E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1F05AB">
        <w:rPr>
          <w:lang w:val="ru-RU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</w:t>
      </w:r>
      <w:r w:rsidRPr="00ED634E">
        <w:rPr>
          <w:lang w:val="ru-RU"/>
        </w:rPr>
        <w:t>Потребно је да кандидат у делу Изјава* у обрасцу пријаве, заокружи на који начин жели да се прибаве његови подаци из службених евиденција.</w:t>
      </w:r>
      <w:r w:rsidRPr="00E42FA0">
        <w:rPr>
          <w:rStyle w:val="Strong"/>
        </w:rPr>
        <w:t> </w:t>
      </w:r>
    </w:p>
    <w:p w14:paraId="20330ED7" w14:textId="2A71B045" w:rsidR="00ED634E" w:rsidRPr="001F05AB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42FA0">
        <w:rPr>
          <w:rStyle w:val="Strong"/>
        </w:rPr>
        <w:t>X</w:t>
      </w:r>
      <w:r w:rsidRPr="001F05AB">
        <w:rPr>
          <w:rStyle w:val="Strong"/>
          <w:lang w:val="ru-RU"/>
        </w:rPr>
        <w:t xml:space="preserve"> Рок за подношење доказа:</w:t>
      </w:r>
      <w:r w:rsidRPr="00E42FA0">
        <w:rPr>
          <w:rStyle w:val="Strong"/>
        </w:rPr>
        <w:t> </w:t>
      </w:r>
      <w:r w:rsidRPr="001F05AB">
        <w:rPr>
          <w:lang w:val="ru-RU"/>
        </w:rPr>
        <w:t>Кандидати који су успешно прошли претходне фазе изборног поступка, пре интервјуа са Конкурсном комисијом позивају се да у року од</w:t>
      </w:r>
      <w:r>
        <w:t> </w:t>
      </w:r>
      <w:r w:rsidRPr="001F05AB">
        <w:rPr>
          <w:lang w:val="ru-RU"/>
        </w:rPr>
        <w:t>(5) пет радних дана од дана пријема обавештења доставе наведене доказе који се прилажу у конкурсном поступку.</w:t>
      </w:r>
      <w:r w:rsidR="00272462">
        <w:rPr>
          <w:lang w:val="ru-RU"/>
        </w:rPr>
        <w:t xml:space="preserve"> </w:t>
      </w:r>
      <w:r w:rsidRPr="001F05AB">
        <w:rPr>
          <w:lang w:val="ru-RU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61CD0FC7" w14:textId="77777777" w:rsidR="00ED634E" w:rsidRPr="00ED634E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D634E">
        <w:rPr>
          <w:lang w:val="ru-RU"/>
        </w:rPr>
        <w:t>Докази се достављају на наведену адресу Министарства</w:t>
      </w:r>
      <w:r>
        <w:rPr>
          <w:lang w:val="sr-Cyrl-RS"/>
        </w:rPr>
        <w:t xml:space="preserve"> културе</w:t>
      </w:r>
      <w:r w:rsidRPr="00ED634E">
        <w:rPr>
          <w:lang w:val="ru-RU"/>
        </w:rPr>
        <w:t>.</w:t>
      </w:r>
      <w:r w:rsidRPr="00E42FA0">
        <w:t> </w:t>
      </w:r>
    </w:p>
    <w:p w14:paraId="12E33A4C" w14:textId="77777777" w:rsidR="00ED634E" w:rsidRPr="00ED634E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42FA0">
        <w:rPr>
          <w:rStyle w:val="Strong"/>
        </w:rPr>
        <w:t>XI </w:t>
      </w:r>
      <w:r w:rsidRPr="00ED634E">
        <w:rPr>
          <w:rStyle w:val="Strong"/>
          <w:lang w:val="ru-RU"/>
        </w:rPr>
        <w:t>Врста радног односа:</w:t>
      </w:r>
      <w:r w:rsidRPr="00E42FA0">
        <w:t> </w:t>
      </w:r>
      <w:r w:rsidRPr="00ED634E">
        <w:rPr>
          <w:lang w:val="ru-RU"/>
        </w:rPr>
        <w:t xml:space="preserve"> Радни однос заснива се на неодређено време.</w:t>
      </w:r>
    </w:p>
    <w:p w14:paraId="32402E1B" w14:textId="41A13590" w:rsidR="00ED634E" w:rsidRPr="001F05AB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42FA0">
        <w:rPr>
          <w:rStyle w:val="Strong"/>
        </w:rPr>
        <w:t>XII </w:t>
      </w:r>
      <w:r w:rsidRPr="001F05AB">
        <w:rPr>
          <w:rStyle w:val="Strong"/>
          <w:lang w:val="ru-RU"/>
        </w:rPr>
        <w:t>Датум и место провере компетенција</w:t>
      </w:r>
      <w:r w:rsidRPr="00E42FA0">
        <w:rPr>
          <w:rStyle w:val="Strong"/>
        </w:rPr>
        <w:t> </w:t>
      </w:r>
      <w:r w:rsidRPr="001F05AB">
        <w:rPr>
          <w:rStyle w:val="Strong"/>
          <w:lang w:val="ru-RU"/>
        </w:rPr>
        <w:t>кандидата у изборном поступку:</w:t>
      </w:r>
      <w:r>
        <w:t> </w:t>
      </w:r>
      <w:r w:rsidRPr="001F05AB">
        <w:rPr>
          <w:lang w:val="ru-RU"/>
        </w:rPr>
        <w:t xml:space="preserve">Са кандидатима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C71FEC">
        <w:rPr>
          <w:lang w:val="sr-Cyrl-RS"/>
        </w:rPr>
        <w:t>1</w:t>
      </w:r>
      <w:r w:rsidR="00BD3B57">
        <w:rPr>
          <w:lang w:val="ru-RU"/>
        </w:rPr>
        <w:t>8</w:t>
      </w:r>
      <w:r>
        <w:rPr>
          <w:lang w:val="sr-Cyrl-RS"/>
        </w:rPr>
        <w:t xml:space="preserve">. </w:t>
      </w:r>
      <w:r w:rsidR="00C71FEC">
        <w:rPr>
          <w:lang w:val="sr-Cyrl-RS"/>
        </w:rPr>
        <w:t>марта</w:t>
      </w:r>
      <w:r w:rsidRPr="00B17EEF">
        <w:rPr>
          <w:lang w:val="sr-Cyrl-RS"/>
        </w:rPr>
        <w:t xml:space="preserve"> 202</w:t>
      </w:r>
      <w:r w:rsidR="00BD3B57">
        <w:rPr>
          <w:lang w:val="sr-Cyrl-RS"/>
        </w:rPr>
        <w:t>4</w:t>
      </w:r>
      <w:r w:rsidRPr="00B17EEF">
        <w:rPr>
          <w:lang w:val="sr-Cyrl-RS"/>
        </w:rPr>
        <w:t xml:space="preserve">. </w:t>
      </w:r>
      <w:r w:rsidRPr="001F05AB">
        <w:rPr>
          <w:lang w:val="ru-RU"/>
        </w:rPr>
        <w:t>године.</w:t>
      </w:r>
    </w:p>
    <w:p w14:paraId="633599FF" w14:textId="77777777" w:rsidR="00ED634E" w:rsidRPr="00856C22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sr-Cyrl-RS"/>
        </w:rPr>
      </w:pPr>
      <w:r w:rsidRPr="001F05AB">
        <w:rPr>
          <w:lang w:val="ru-RU"/>
        </w:rPr>
        <w:t xml:space="preserve">Провера општих функционалних компетенција, посебних функционалних компетенција </w:t>
      </w:r>
      <w:r>
        <w:rPr>
          <w:lang w:val="sr-Cyrl-RS"/>
        </w:rPr>
        <w:t xml:space="preserve">и </w:t>
      </w:r>
      <w:r w:rsidRPr="001F05AB">
        <w:rPr>
          <w:lang w:val="ru-RU"/>
        </w:rPr>
        <w:t>понашајних компетенција</w:t>
      </w:r>
      <w:r w:rsidRPr="00E42FA0">
        <w:t> </w:t>
      </w:r>
      <w:r w:rsidRPr="001F05AB">
        <w:rPr>
          <w:lang w:val="ru-RU"/>
        </w:rPr>
        <w:t xml:space="preserve">обавиће се у Служби за управљање кадровима, у Палати Србија Нови Београд, Булевар Михајла Пупина број 2 (источно крило). </w:t>
      </w:r>
      <w:r>
        <w:rPr>
          <w:lang w:val="sr-Cyrl-RS"/>
        </w:rPr>
        <w:t>И</w:t>
      </w:r>
      <w:r w:rsidRPr="00ED634E">
        <w:rPr>
          <w:lang w:val="ru-RU"/>
        </w:rPr>
        <w:t xml:space="preserve">нтервју са Конкурсном комисијом обавиће се у просторијама Министарства </w:t>
      </w:r>
      <w:r>
        <w:t> </w:t>
      </w:r>
      <w:r w:rsidRPr="00ED634E">
        <w:rPr>
          <w:lang w:val="ru-RU"/>
        </w:rPr>
        <w:t xml:space="preserve">културе, </w:t>
      </w:r>
      <w:r>
        <w:rPr>
          <w:lang w:val="sr-Cyrl-RS"/>
        </w:rPr>
        <w:t>Београд, Влајковићева број 3.</w:t>
      </w:r>
    </w:p>
    <w:p w14:paraId="1A61C3D3" w14:textId="77777777" w:rsidR="00ED634E" w:rsidRPr="00ED634E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D634E">
        <w:rPr>
          <w:lang w:val="ru-RU"/>
        </w:rPr>
        <w:lastRenderedPageBreak/>
        <w:t xml:space="preserve">Кандидати ће о датуму, месту и времену спровођења сваке фазе изборног поступка бити обавештени на контакте (бројеве телефона или </w:t>
      </w:r>
      <w:r w:rsidRPr="00E42FA0">
        <w:t>email</w:t>
      </w:r>
      <w:r w:rsidRPr="00ED634E">
        <w:rPr>
          <w:lang w:val="ru-RU"/>
        </w:rPr>
        <w:t xml:space="preserve"> адресе), које наведу у својим обрасцима пријаве.</w:t>
      </w:r>
    </w:p>
    <w:p w14:paraId="33A2369E" w14:textId="72547F77" w:rsidR="00ED634E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sr-Cyrl-RS"/>
        </w:rPr>
      </w:pPr>
      <w:r w:rsidRPr="001F05AB">
        <w:rPr>
          <w:lang w:val="ru-RU"/>
        </w:rPr>
        <w:br/>
      </w:r>
      <w:r w:rsidRPr="001F05AB">
        <w:rPr>
          <w:rStyle w:val="Strong"/>
          <w:lang w:val="ru-RU"/>
        </w:rPr>
        <w:t>Напомене:</w:t>
      </w:r>
      <w:r w:rsidRPr="00E42FA0">
        <w:rPr>
          <w:rStyle w:val="Strong"/>
        </w:rPr>
        <w:t> </w:t>
      </w:r>
      <w:r w:rsidRPr="001F05AB">
        <w:rPr>
          <w:lang w:val="ru-RU"/>
        </w:rPr>
        <w:t>Као државни службеник на извршилачко радно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  <w:r w:rsidR="00272462">
        <w:rPr>
          <w:lang w:val="ru-RU"/>
        </w:rPr>
        <w:t xml:space="preserve"> </w:t>
      </w:r>
      <w:r w:rsidRPr="001F05AB">
        <w:rPr>
          <w:lang w:val="ru-RU"/>
        </w:rPr>
        <w:t>Неблаговремене, недопуштене, неразумљиве или непотпуне</w:t>
      </w:r>
      <w:r>
        <w:rPr>
          <w:lang w:val="sr-Cyrl-RS"/>
        </w:rPr>
        <w:t xml:space="preserve"> </w:t>
      </w:r>
      <w:r w:rsidRPr="001F05AB">
        <w:rPr>
          <w:lang w:val="ru-RU"/>
        </w:rPr>
        <w:t>пријаве биће одбачене.</w:t>
      </w:r>
      <w:r w:rsidR="00272462">
        <w:rPr>
          <w:lang w:val="ru-RU"/>
        </w:rPr>
        <w:t xml:space="preserve"> </w:t>
      </w:r>
      <w:r w:rsidRPr="001F05AB">
        <w:rPr>
          <w:lang w:val="ru-RU"/>
        </w:rPr>
        <w:t>Јавни конкурс спроводи Конкурсна комисија коју је именовао министар културе.</w:t>
      </w:r>
      <w:r>
        <w:rPr>
          <w:lang w:val="sr-Cyrl-RS"/>
        </w:rPr>
        <w:t xml:space="preserve"> </w:t>
      </w:r>
    </w:p>
    <w:p w14:paraId="71161161" w14:textId="6CFE8F0A" w:rsidR="00ED634E" w:rsidRPr="00ED634E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ED634E">
        <w:rPr>
          <w:lang w:val="ru-RU"/>
        </w:rPr>
        <w:t>Овај конкурс се објављује на интернет презентацији (</w:t>
      </w:r>
      <w:r w:rsidR="00000000">
        <w:fldChar w:fldCharType="begin"/>
      </w:r>
      <w:r w:rsidR="00000000">
        <w:instrText>HYPERLINK</w:instrText>
      </w:r>
      <w:r w:rsidR="00000000" w:rsidRPr="000E336B">
        <w:rPr>
          <w:lang w:val="ru-RU"/>
        </w:rPr>
        <w:instrText xml:space="preserve"> "</w:instrText>
      </w:r>
      <w:r w:rsidR="00000000">
        <w:instrText>http</w:instrText>
      </w:r>
      <w:r w:rsidR="00000000" w:rsidRPr="000E336B">
        <w:rPr>
          <w:lang w:val="ru-RU"/>
        </w:rPr>
        <w:instrText>://</w:instrText>
      </w:r>
      <w:r w:rsidR="00000000">
        <w:instrText>www</w:instrText>
      </w:r>
      <w:r w:rsidR="00000000" w:rsidRPr="000E336B">
        <w:rPr>
          <w:lang w:val="ru-RU"/>
        </w:rPr>
        <w:instrText>.</w:instrText>
      </w:r>
      <w:r w:rsidR="00000000">
        <w:instrText>mk</w:instrText>
      </w:r>
      <w:r w:rsidR="00000000" w:rsidRPr="000E336B">
        <w:rPr>
          <w:lang w:val="ru-RU"/>
        </w:rPr>
        <w:instrText>.</w:instrText>
      </w:r>
      <w:r w:rsidR="00000000">
        <w:instrText>gov</w:instrText>
      </w:r>
      <w:r w:rsidR="00000000" w:rsidRPr="000E336B">
        <w:rPr>
          <w:lang w:val="ru-RU"/>
        </w:rPr>
        <w:instrText>.</w:instrText>
      </w:r>
      <w:r w:rsidR="00000000">
        <w:instrText>rs</w:instrText>
      </w:r>
      <w:r w:rsidR="00000000" w:rsidRPr="000E336B">
        <w:rPr>
          <w:lang w:val="ru-RU"/>
        </w:rPr>
        <w:instrText>"</w:instrText>
      </w:r>
      <w:r w:rsidR="00000000">
        <w:fldChar w:fldCharType="separate"/>
      </w:r>
      <w:r w:rsidRPr="00B17EEF">
        <w:rPr>
          <w:rStyle w:val="Hyperlink"/>
          <w:color w:val="auto"/>
          <w:u w:val="none"/>
        </w:rPr>
        <w:t>www</w:t>
      </w:r>
      <w:r w:rsidRPr="00ED634E">
        <w:rPr>
          <w:rStyle w:val="Hyperlink"/>
          <w:color w:val="auto"/>
          <w:u w:val="none"/>
          <w:lang w:val="ru-RU"/>
        </w:rPr>
        <w:t>.</w:t>
      </w:r>
      <w:r w:rsidRPr="00B17EEF">
        <w:rPr>
          <w:rStyle w:val="Hyperlink"/>
          <w:color w:val="auto"/>
          <w:u w:val="none"/>
        </w:rPr>
        <w:t>mk</w:t>
      </w:r>
      <w:r w:rsidRPr="00ED634E">
        <w:rPr>
          <w:rStyle w:val="Hyperlink"/>
          <w:color w:val="auto"/>
          <w:u w:val="none"/>
          <w:lang w:val="ru-RU"/>
        </w:rPr>
        <w:t>.</w:t>
      </w:r>
      <w:r w:rsidRPr="00B17EEF">
        <w:rPr>
          <w:rStyle w:val="Hyperlink"/>
          <w:color w:val="auto"/>
          <w:u w:val="none"/>
        </w:rPr>
        <w:t>gov</w:t>
      </w:r>
      <w:r w:rsidRPr="00ED634E">
        <w:rPr>
          <w:rStyle w:val="Hyperlink"/>
          <w:color w:val="auto"/>
          <w:u w:val="none"/>
          <w:lang w:val="ru-RU"/>
        </w:rPr>
        <w:t>.</w:t>
      </w:r>
      <w:r w:rsidRPr="00B17EEF">
        <w:rPr>
          <w:rStyle w:val="Hyperlink"/>
          <w:color w:val="auto"/>
          <w:u w:val="none"/>
        </w:rPr>
        <w:t>rs</w:t>
      </w:r>
      <w:r w:rsidR="00000000">
        <w:rPr>
          <w:rStyle w:val="Hyperlink"/>
          <w:color w:val="auto"/>
          <w:u w:val="none"/>
        </w:rPr>
        <w:fldChar w:fldCharType="end"/>
      </w:r>
      <w:r w:rsidRPr="00ED634E">
        <w:rPr>
          <w:lang w:val="ru-RU"/>
        </w:rPr>
        <w:t>) и огласној табли Министарств</w:t>
      </w:r>
      <w:r w:rsidRPr="00E42FA0">
        <w:t>a</w:t>
      </w:r>
      <w:r w:rsidRPr="00ED634E">
        <w:rPr>
          <w:lang w:val="ru-RU"/>
        </w:rPr>
        <w:t xml:space="preserve"> културе, на интернет презентацији Службе за управљање кадровима (</w:t>
      </w:r>
      <w:r w:rsidR="00000000">
        <w:fldChar w:fldCharType="begin"/>
      </w:r>
      <w:r w:rsidR="00000000">
        <w:instrText>HYPERLINK</w:instrText>
      </w:r>
      <w:r w:rsidR="00000000" w:rsidRPr="000E336B">
        <w:rPr>
          <w:lang w:val="ru-RU"/>
        </w:rPr>
        <w:instrText xml:space="preserve"> "</w:instrText>
      </w:r>
      <w:r w:rsidR="00000000">
        <w:instrText>http</w:instrText>
      </w:r>
      <w:r w:rsidR="00000000" w:rsidRPr="000E336B">
        <w:rPr>
          <w:lang w:val="ru-RU"/>
        </w:rPr>
        <w:instrText>://</w:instrText>
      </w:r>
      <w:r w:rsidR="00000000">
        <w:instrText>www</w:instrText>
      </w:r>
      <w:r w:rsidR="00000000" w:rsidRPr="000E336B">
        <w:rPr>
          <w:lang w:val="ru-RU"/>
        </w:rPr>
        <w:instrText>.</w:instrText>
      </w:r>
      <w:r w:rsidR="00000000">
        <w:instrText>suk</w:instrText>
      </w:r>
      <w:r w:rsidR="00000000" w:rsidRPr="000E336B">
        <w:rPr>
          <w:lang w:val="ru-RU"/>
        </w:rPr>
        <w:instrText>.</w:instrText>
      </w:r>
      <w:r w:rsidR="00000000">
        <w:instrText>gov</w:instrText>
      </w:r>
      <w:r w:rsidR="00000000" w:rsidRPr="000E336B">
        <w:rPr>
          <w:lang w:val="ru-RU"/>
        </w:rPr>
        <w:instrText>.</w:instrText>
      </w:r>
      <w:r w:rsidR="00000000">
        <w:instrText>rs</w:instrText>
      </w:r>
      <w:r w:rsidR="00000000" w:rsidRPr="000E336B">
        <w:rPr>
          <w:lang w:val="ru-RU"/>
        </w:rPr>
        <w:instrText>/"</w:instrText>
      </w:r>
      <w:r w:rsidR="00000000">
        <w:fldChar w:fldCharType="separate"/>
      </w:r>
      <w:r w:rsidRPr="00B17EEF">
        <w:rPr>
          <w:rStyle w:val="Hyperlink"/>
          <w:color w:val="auto"/>
          <w:u w:val="none"/>
        </w:rPr>
        <w:t>www</w:t>
      </w:r>
      <w:r w:rsidRPr="00ED634E">
        <w:rPr>
          <w:rStyle w:val="Hyperlink"/>
          <w:color w:val="auto"/>
          <w:u w:val="none"/>
          <w:lang w:val="ru-RU"/>
        </w:rPr>
        <w:t>.</w:t>
      </w:r>
      <w:r w:rsidRPr="00B17EEF">
        <w:rPr>
          <w:rStyle w:val="Hyperlink"/>
          <w:color w:val="auto"/>
          <w:u w:val="none"/>
        </w:rPr>
        <w:t>suk</w:t>
      </w:r>
      <w:r w:rsidRPr="00ED634E">
        <w:rPr>
          <w:rStyle w:val="Hyperlink"/>
          <w:color w:val="auto"/>
          <w:u w:val="none"/>
          <w:lang w:val="ru-RU"/>
        </w:rPr>
        <w:t>.</w:t>
      </w:r>
      <w:r w:rsidRPr="00B17EEF">
        <w:rPr>
          <w:rStyle w:val="Hyperlink"/>
          <w:color w:val="auto"/>
          <w:u w:val="none"/>
        </w:rPr>
        <w:t>gov</w:t>
      </w:r>
      <w:r w:rsidRPr="00ED634E">
        <w:rPr>
          <w:rStyle w:val="Hyperlink"/>
          <w:color w:val="auto"/>
          <w:u w:val="none"/>
          <w:lang w:val="ru-RU"/>
        </w:rPr>
        <w:t>.</w:t>
      </w:r>
      <w:proofErr w:type="spellStart"/>
      <w:r w:rsidRPr="00B17EEF">
        <w:rPr>
          <w:rStyle w:val="Hyperlink"/>
          <w:color w:val="auto"/>
          <w:u w:val="none"/>
        </w:rPr>
        <w:t>rs</w:t>
      </w:r>
      <w:proofErr w:type="spellEnd"/>
      <w:r w:rsidR="00000000">
        <w:rPr>
          <w:rStyle w:val="Hyperlink"/>
          <w:color w:val="auto"/>
          <w:u w:val="none"/>
        </w:rPr>
        <w:fldChar w:fldCharType="end"/>
      </w:r>
      <w:r w:rsidRPr="00ED634E">
        <w:rPr>
          <w:lang w:val="ru-RU"/>
        </w:rPr>
        <w:t xml:space="preserve">), на </w:t>
      </w:r>
      <w:r w:rsidR="00272462">
        <w:rPr>
          <w:lang w:val="ru-RU"/>
        </w:rPr>
        <w:t>П</w:t>
      </w:r>
      <w:r w:rsidRPr="00ED634E">
        <w:rPr>
          <w:lang w:val="ru-RU"/>
        </w:rPr>
        <w:t>орталу е-управе, на интернет презентацији, огласној табли и периодичном издању огласа Националне службе за запошљавање.</w:t>
      </w:r>
      <w:r w:rsidRPr="00ED634E">
        <w:rPr>
          <w:lang w:val="ru-RU"/>
        </w:rPr>
        <w:br/>
        <w:t xml:space="preserve">Сви изрази, појмови, именице, придеви и глаголи у овом огласу који су употребљени у мушком граматичком роду, односе се без дискриминације и </w:t>
      </w:r>
      <w:r>
        <w:rPr>
          <w:lang w:val="sr-Cyrl-RS"/>
        </w:rPr>
        <w:t xml:space="preserve">на </w:t>
      </w:r>
      <w:r w:rsidRPr="00ED634E">
        <w:rPr>
          <w:lang w:val="ru-RU"/>
        </w:rPr>
        <w:t>осо</w:t>
      </w:r>
      <w:r>
        <w:rPr>
          <w:lang w:val="sr-Cyrl-RS"/>
        </w:rPr>
        <w:t xml:space="preserve">бе женског пола. </w:t>
      </w:r>
    </w:p>
    <w:p w14:paraId="76A5A91A" w14:textId="77777777" w:rsidR="00ED634E" w:rsidRPr="001F05AB" w:rsidRDefault="00ED634E" w:rsidP="00ED634E">
      <w:pPr>
        <w:pStyle w:val="NormalWeb"/>
        <w:shd w:val="clear" w:color="auto" w:fill="FFFFFF"/>
        <w:spacing w:before="0" w:beforeAutospacing="0" w:after="225" w:afterAutospacing="0" w:line="345" w:lineRule="atLeast"/>
        <w:jc w:val="both"/>
        <w:rPr>
          <w:lang w:val="ru-RU"/>
        </w:rPr>
      </w:pPr>
      <w:r w:rsidRPr="001F05AB">
        <w:rPr>
          <w:lang w:val="ru-RU"/>
        </w:rPr>
        <w:t>Образац пријаве на конкурс, може се преузети на званичној</w:t>
      </w:r>
      <w:r w:rsidRPr="00E42FA0">
        <w:t> </w:t>
      </w:r>
      <w:r w:rsidRPr="001F05AB">
        <w:rPr>
          <w:lang w:val="ru-RU"/>
        </w:rPr>
        <w:t xml:space="preserve"> интернет</w:t>
      </w:r>
      <w:r w:rsidRPr="00E42FA0">
        <w:t> </w:t>
      </w:r>
      <w:r w:rsidRPr="001F05AB">
        <w:rPr>
          <w:lang w:val="ru-RU"/>
        </w:rPr>
        <w:t xml:space="preserve"> презентацији Министарства културе.</w:t>
      </w:r>
    </w:p>
    <w:p w14:paraId="4C5535D1" w14:textId="77777777" w:rsidR="00ED634E" w:rsidRPr="001F05AB" w:rsidRDefault="00ED634E" w:rsidP="00ED634E">
      <w:pPr>
        <w:rPr>
          <w:lang w:val="ru-RU"/>
        </w:rPr>
      </w:pPr>
    </w:p>
    <w:p w14:paraId="68665B35" w14:textId="77777777" w:rsidR="009172C7" w:rsidRPr="002930C0" w:rsidRDefault="009172C7" w:rsidP="00ED634E">
      <w:pPr>
        <w:pStyle w:val="ListParagraph"/>
        <w:tabs>
          <w:tab w:val="left" w:pos="630"/>
        </w:tabs>
        <w:ind w:left="0"/>
        <w:contextualSpacing w:val="0"/>
        <w:jc w:val="both"/>
        <w:rPr>
          <w:lang w:val="ru-RU"/>
        </w:rPr>
      </w:pPr>
    </w:p>
    <w:sectPr w:rsidR="009172C7" w:rsidRPr="002930C0" w:rsidSect="000E6334">
      <w:headerReference w:type="even" r:id="rId9"/>
      <w:headerReference w:type="default" r:id="rId10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2325" w14:textId="77777777" w:rsidR="000E6334" w:rsidRDefault="000E6334">
      <w:r>
        <w:separator/>
      </w:r>
    </w:p>
  </w:endnote>
  <w:endnote w:type="continuationSeparator" w:id="0">
    <w:p w14:paraId="495D3062" w14:textId="77777777" w:rsidR="000E6334" w:rsidRDefault="000E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4C33" w14:textId="77777777" w:rsidR="000E6334" w:rsidRDefault="000E6334">
      <w:r>
        <w:separator/>
      </w:r>
    </w:p>
  </w:footnote>
  <w:footnote w:type="continuationSeparator" w:id="0">
    <w:p w14:paraId="12C4491A" w14:textId="77777777" w:rsidR="000E6334" w:rsidRDefault="000E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3687" w14:textId="77777777" w:rsidR="00562646" w:rsidRDefault="005132A0" w:rsidP="00AB0D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F9C8D" w14:textId="77777777" w:rsidR="00562646" w:rsidRDefault="00562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96E7" w14:textId="77777777" w:rsidR="00562646" w:rsidRDefault="005132A0" w:rsidP="00AB0D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7B1">
      <w:rPr>
        <w:rStyle w:val="PageNumber"/>
        <w:noProof/>
      </w:rPr>
      <w:t>6</w:t>
    </w:r>
    <w:r>
      <w:rPr>
        <w:rStyle w:val="PageNumber"/>
      </w:rPr>
      <w:fldChar w:fldCharType="end"/>
    </w:r>
  </w:p>
  <w:p w14:paraId="152CED98" w14:textId="77777777" w:rsidR="00562646" w:rsidRDefault="00562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34C"/>
    <w:multiLevelType w:val="hybridMultilevel"/>
    <w:tmpl w:val="48426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C06C4"/>
    <w:multiLevelType w:val="hybridMultilevel"/>
    <w:tmpl w:val="638EB374"/>
    <w:lvl w:ilvl="0" w:tplc="F7008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30969173">
    <w:abstractNumId w:val="2"/>
  </w:num>
  <w:num w:numId="2" w16cid:durableId="2117141065">
    <w:abstractNumId w:val="1"/>
  </w:num>
  <w:num w:numId="3" w16cid:durableId="797334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35"/>
    <w:rsid w:val="0001161C"/>
    <w:rsid w:val="000478E2"/>
    <w:rsid w:val="000624D3"/>
    <w:rsid w:val="000671C2"/>
    <w:rsid w:val="000E336B"/>
    <w:rsid w:val="000E6334"/>
    <w:rsid w:val="00124F3E"/>
    <w:rsid w:val="001A4BF0"/>
    <w:rsid w:val="001E52B8"/>
    <w:rsid w:val="0020591F"/>
    <w:rsid w:val="002063F8"/>
    <w:rsid w:val="00214F91"/>
    <w:rsid w:val="00272462"/>
    <w:rsid w:val="002809E9"/>
    <w:rsid w:val="002930C0"/>
    <w:rsid w:val="002E38DE"/>
    <w:rsid w:val="002F5EEA"/>
    <w:rsid w:val="00415435"/>
    <w:rsid w:val="00455F18"/>
    <w:rsid w:val="00467747"/>
    <w:rsid w:val="005132A0"/>
    <w:rsid w:val="00556383"/>
    <w:rsid w:val="00562646"/>
    <w:rsid w:val="007827B1"/>
    <w:rsid w:val="00792BF3"/>
    <w:rsid w:val="00856C22"/>
    <w:rsid w:val="00892147"/>
    <w:rsid w:val="009172C7"/>
    <w:rsid w:val="009C7E9F"/>
    <w:rsid w:val="009F007A"/>
    <w:rsid w:val="00A859B3"/>
    <w:rsid w:val="00A95470"/>
    <w:rsid w:val="00AA49E8"/>
    <w:rsid w:val="00B17EEF"/>
    <w:rsid w:val="00BD3B57"/>
    <w:rsid w:val="00BF5880"/>
    <w:rsid w:val="00C5453C"/>
    <w:rsid w:val="00C71FEC"/>
    <w:rsid w:val="00D2537C"/>
    <w:rsid w:val="00D33CA5"/>
    <w:rsid w:val="00DD5809"/>
    <w:rsid w:val="00E42FA0"/>
    <w:rsid w:val="00ED213D"/>
    <w:rsid w:val="00ED634E"/>
    <w:rsid w:val="00EE6BDE"/>
    <w:rsid w:val="00F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4CDB"/>
  <w15:chartTrackingRefBased/>
  <w15:docId w15:val="{97D9D5AF-1EC9-4C45-B8B0-0098E0D8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5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453C"/>
    <w:rPr>
      <w:color w:val="0000FF"/>
      <w:u w:val="single"/>
    </w:rPr>
  </w:style>
  <w:style w:type="paragraph" w:styleId="Header">
    <w:name w:val="header"/>
    <w:basedOn w:val="Normal"/>
    <w:link w:val="HeaderChar"/>
    <w:rsid w:val="00C5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53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C5453C"/>
  </w:style>
  <w:style w:type="paragraph" w:customStyle="1" w:styleId="Default">
    <w:name w:val="Default"/>
    <w:rsid w:val="00513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2FA0"/>
    <w:pPr>
      <w:spacing w:before="100" w:beforeAutospacing="1" w:after="100" w:afterAutospacing="1"/>
      <w:jc w:val="left"/>
    </w:pPr>
  </w:style>
  <w:style w:type="character" w:styleId="Strong">
    <w:name w:val="Strong"/>
    <w:basedOn w:val="DefaultParagraphFont"/>
    <w:uiPriority w:val="22"/>
    <w:qFormat/>
    <w:rsid w:val="00E42FA0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827B1"/>
    <w:pPr>
      <w:ind w:left="720"/>
      <w:contextualSpacing/>
      <w:jc w:val="left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82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ED63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vodic-za-kandid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</dc:creator>
  <cp:keywords/>
  <dc:description/>
  <cp:lastModifiedBy>Natasa Kapovic</cp:lastModifiedBy>
  <cp:revision>19</cp:revision>
  <dcterms:created xsi:type="dcterms:W3CDTF">2023-06-14T13:05:00Z</dcterms:created>
  <dcterms:modified xsi:type="dcterms:W3CDTF">2024-02-22T11:14:00Z</dcterms:modified>
</cp:coreProperties>
</file>